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BE5F1" w:themeColor="accent1" w:themeTint="33"/>
  <w:body>
    <w:p w:rsidR="002B117A" w:rsidRPr="002D0C76" w:rsidRDefault="002B117A" w:rsidP="002D0C76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="Arial" w:hAnsi="Arial" w:cs="Arial"/>
          <w:color w:val="C00000"/>
          <w:sz w:val="32"/>
          <w:szCs w:val="32"/>
          <w:bdr w:val="none" w:sz="0" w:space="0" w:color="auto" w:frame="1"/>
        </w:rPr>
      </w:pPr>
      <w:r w:rsidRPr="002D0C76">
        <w:rPr>
          <w:rStyle w:val="font-size-6"/>
          <w:rFonts w:ascii="Arial" w:hAnsi="Arial" w:cs="Arial"/>
          <w:b/>
          <w:bCs/>
          <w:color w:val="C00000"/>
          <w:sz w:val="32"/>
          <w:szCs w:val="32"/>
          <w:bdr w:val="none" w:sz="0" w:space="0" w:color="auto" w:frame="1"/>
        </w:rPr>
        <w:t>ACC501 Business Finance</w:t>
      </w:r>
      <w:bookmarkStart w:id="0" w:name="_GoBack"/>
      <w:r w:rsidRPr="002D0C76">
        <w:rPr>
          <w:rStyle w:val="font-size-6"/>
          <w:rFonts w:ascii="Arial" w:hAnsi="Arial" w:cs="Arial"/>
          <w:b/>
          <w:bCs/>
          <w:color w:val="C00000"/>
          <w:sz w:val="32"/>
          <w:szCs w:val="32"/>
          <w:bdr w:val="none" w:sz="0" w:space="0" w:color="auto" w:frame="1"/>
        </w:rPr>
        <w:t xml:space="preserve">, </w:t>
      </w:r>
      <w:bookmarkEnd w:id="0"/>
      <w:r w:rsidRPr="002D0C76">
        <w:rPr>
          <w:rStyle w:val="font-size-6"/>
          <w:rFonts w:ascii="Arial" w:hAnsi="Arial" w:cs="Arial"/>
          <w:b/>
          <w:bCs/>
          <w:color w:val="C00000"/>
          <w:sz w:val="32"/>
          <w:szCs w:val="32"/>
          <w:bdr w:val="none" w:sz="0" w:space="0" w:color="auto" w:frame="1"/>
        </w:rPr>
        <w:t>Quiz # 2, Fall 2014</w:t>
      </w:r>
    </w:p>
    <w:p w:rsidR="002B117A" w:rsidRPr="002D0C76" w:rsidRDefault="002B117A" w:rsidP="002B117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="Arial" w:hAnsi="Arial" w:cs="Arial"/>
          <w:color w:val="000000"/>
          <w:bdr w:val="none" w:sz="0" w:space="0" w:color="auto" w:frame="1"/>
        </w:rPr>
      </w:pPr>
    </w:p>
    <w:p w:rsidR="002B117A" w:rsidRPr="002D0C76" w:rsidRDefault="002B117A" w:rsidP="002B117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 w:rsidRPr="002D0C76">
        <w:rPr>
          <w:rStyle w:val="Strong"/>
          <w:rFonts w:ascii="Arial" w:hAnsi="Arial" w:cs="Arial"/>
          <w:color w:val="000000"/>
          <w:bdr w:val="none" w:sz="0" w:space="0" w:color="auto" w:frame="1"/>
        </w:rPr>
        <w:t xml:space="preserve">AST Company has a current ratio of 4:3. Current Liabilities reported by the company are </w:t>
      </w:r>
      <w:proofErr w:type="spellStart"/>
      <w:r w:rsidRPr="002D0C76">
        <w:rPr>
          <w:rStyle w:val="Strong"/>
          <w:rFonts w:ascii="Arial" w:hAnsi="Arial" w:cs="Arial"/>
          <w:color w:val="000000"/>
          <w:bdr w:val="none" w:sz="0" w:space="0" w:color="auto" w:frame="1"/>
        </w:rPr>
        <w:t>Rs</w:t>
      </w:r>
      <w:proofErr w:type="spellEnd"/>
      <w:r w:rsidRPr="002D0C76">
        <w:rPr>
          <w:rStyle w:val="Strong"/>
          <w:rFonts w:ascii="Arial" w:hAnsi="Arial" w:cs="Arial"/>
          <w:color w:val="000000"/>
          <w:bdr w:val="none" w:sz="0" w:space="0" w:color="auto" w:frame="1"/>
        </w:rPr>
        <w:t>. 30,000. What would be the Net Working Capital for the company?</w:t>
      </w:r>
      <w:r w:rsidRPr="002D0C76">
        <w:rPr>
          <w:rFonts w:ascii="Arial" w:hAnsi="Arial" w:cs="Arial"/>
          <w:color w:val="000000"/>
        </w:rPr>
        <w:br/>
      </w:r>
      <w:proofErr w:type="spellStart"/>
      <w:r w:rsidRPr="002D0C76">
        <w:rPr>
          <w:rFonts w:ascii="Arial" w:hAnsi="Arial" w:cs="Arial"/>
          <w:color w:val="000000"/>
        </w:rPr>
        <w:t>Rs</w:t>
      </w:r>
      <w:proofErr w:type="spellEnd"/>
      <w:r w:rsidRPr="002D0C76">
        <w:rPr>
          <w:rFonts w:ascii="Arial" w:hAnsi="Arial" w:cs="Arial"/>
          <w:color w:val="000000"/>
        </w:rPr>
        <w:t>. 40,000</w:t>
      </w:r>
      <w:r w:rsidRPr="002D0C76">
        <w:rPr>
          <w:rFonts w:ascii="Arial" w:hAnsi="Arial" w:cs="Arial"/>
          <w:color w:val="000000"/>
        </w:rPr>
        <w:br/>
        <w:t>(–</w:t>
      </w:r>
      <w:proofErr w:type="spellStart"/>
      <w:r w:rsidRPr="002D0C76">
        <w:rPr>
          <w:rFonts w:ascii="Arial" w:hAnsi="Arial" w:cs="Arial"/>
          <w:color w:val="000000"/>
        </w:rPr>
        <w:t>Rs</w:t>
      </w:r>
      <w:proofErr w:type="spellEnd"/>
      <w:r w:rsidRPr="002D0C76">
        <w:rPr>
          <w:rFonts w:ascii="Arial" w:hAnsi="Arial" w:cs="Arial"/>
          <w:color w:val="000000"/>
        </w:rPr>
        <w:t>. 40,000)</w:t>
      </w:r>
      <w:r w:rsidRPr="002D0C76">
        <w:rPr>
          <w:rFonts w:ascii="Arial" w:hAnsi="Arial" w:cs="Arial"/>
          <w:color w:val="000000"/>
        </w:rPr>
        <w:br/>
      </w:r>
      <w:r w:rsidRPr="002D0C76">
        <w:rPr>
          <w:rFonts w:ascii="Arial" w:hAnsi="Arial" w:cs="Arial"/>
          <w:b/>
          <w:color w:val="C00000"/>
        </w:rPr>
        <w:t>*</w:t>
      </w:r>
      <w:proofErr w:type="spellStart"/>
      <w:r w:rsidRPr="002D0C76">
        <w:rPr>
          <w:rFonts w:ascii="Arial" w:hAnsi="Arial" w:cs="Arial"/>
          <w:b/>
          <w:color w:val="C00000"/>
        </w:rPr>
        <w:t>Rs</w:t>
      </w:r>
      <w:proofErr w:type="spellEnd"/>
      <w:r w:rsidRPr="002D0C76">
        <w:rPr>
          <w:rFonts w:ascii="Arial" w:hAnsi="Arial" w:cs="Arial"/>
          <w:b/>
          <w:color w:val="C00000"/>
        </w:rPr>
        <w:t>. 10,000</w:t>
      </w:r>
      <w:r w:rsidRPr="002D0C76">
        <w:rPr>
          <w:rFonts w:ascii="Arial" w:hAnsi="Arial" w:cs="Arial"/>
          <w:color w:val="000000"/>
        </w:rPr>
        <w:br/>
        <w:t>(–</w:t>
      </w:r>
      <w:proofErr w:type="spellStart"/>
      <w:r w:rsidRPr="002D0C76">
        <w:rPr>
          <w:rFonts w:ascii="Arial" w:hAnsi="Arial" w:cs="Arial"/>
          <w:color w:val="000000"/>
        </w:rPr>
        <w:t>Rs</w:t>
      </w:r>
      <w:proofErr w:type="spellEnd"/>
      <w:r w:rsidRPr="002D0C76">
        <w:rPr>
          <w:rFonts w:ascii="Arial" w:hAnsi="Arial" w:cs="Arial"/>
          <w:color w:val="000000"/>
        </w:rPr>
        <w:t>. 10,000)</w:t>
      </w:r>
    </w:p>
    <w:p w:rsidR="002B117A" w:rsidRPr="002D0C76" w:rsidRDefault="002B117A" w:rsidP="002B117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 w:rsidRPr="002D0C76">
        <w:rPr>
          <w:rStyle w:val="Strong"/>
          <w:rFonts w:ascii="Arial" w:hAnsi="Arial" w:cs="Arial"/>
          <w:color w:val="000000"/>
          <w:bdr w:val="none" w:sz="0" w:space="0" w:color="auto" w:frame="1"/>
        </w:rPr>
        <w:t>In which type of market, used securities are traded?</w:t>
      </w:r>
      <w:r w:rsidRPr="002D0C76">
        <w:rPr>
          <w:rFonts w:ascii="Arial" w:hAnsi="Arial" w:cs="Arial"/>
          <w:color w:val="000000"/>
        </w:rPr>
        <w:br/>
        <w:t>Primary market</w:t>
      </w:r>
      <w:r w:rsidRPr="002D0C76">
        <w:rPr>
          <w:rFonts w:ascii="Arial" w:hAnsi="Arial" w:cs="Arial"/>
          <w:color w:val="000000"/>
        </w:rPr>
        <w:br/>
      </w:r>
      <w:r w:rsidRPr="002D0C76">
        <w:rPr>
          <w:rFonts w:ascii="Arial" w:hAnsi="Arial" w:cs="Arial"/>
          <w:b/>
          <w:color w:val="C00000"/>
        </w:rPr>
        <w:t>*Secondary market</w:t>
      </w:r>
      <w:r w:rsidRPr="002D0C76">
        <w:rPr>
          <w:rFonts w:ascii="Arial" w:hAnsi="Arial" w:cs="Arial"/>
          <w:color w:val="000000"/>
        </w:rPr>
        <w:br/>
        <w:t>Tertiary market</w:t>
      </w:r>
      <w:r w:rsidRPr="002D0C76">
        <w:rPr>
          <w:rFonts w:ascii="Arial" w:hAnsi="Arial" w:cs="Arial"/>
          <w:color w:val="000000"/>
        </w:rPr>
        <w:br/>
      </w:r>
      <w:proofErr w:type="gramStart"/>
      <w:r w:rsidRPr="002D0C76">
        <w:rPr>
          <w:rFonts w:ascii="Arial" w:hAnsi="Arial" w:cs="Arial"/>
          <w:color w:val="000000"/>
        </w:rPr>
        <w:t>None</w:t>
      </w:r>
      <w:proofErr w:type="gramEnd"/>
      <w:r w:rsidRPr="002D0C76">
        <w:rPr>
          <w:rFonts w:ascii="Arial" w:hAnsi="Arial" w:cs="Arial"/>
          <w:color w:val="000000"/>
        </w:rPr>
        <w:t xml:space="preserve"> of the given options</w:t>
      </w:r>
    </w:p>
    <w:p w:rsidR="002B117A" w:rsidRPr="002D0C76" w:rsidRDefault="002B117A" w:rsidP="002B117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 w:rsidRPr="002D0C76">
        <w:rPr>
          <w:rStyle w:val="Strong"/>
          <w:rFonts w:ascii="Arial" w:hAnsi="Arial" w:cs="Arial"/>
          <w:color w:val="000000"/>
          <w:bdr w:val="none" w:sz="0" w:space="0" w:color="auto" w:frame="1"/>
        </w:rPr>
        <w:t xml:space="preserve">Standard Corporation sold fully depreciated equipment for </w:t>
      </w:r>
      <w:proofErr w:type="spellStart"/>
      <w:r w:rsidRPr="002D0C76">
        <w:rPr>
          <w:rStyle w:val="Strong"/>
          <w:rFonts w:ascii="Arial" w:hAnsi="Arial" w:cs="Arial"/>
          <w:color w:val="000000"/>
          <w:bdr w:val="none" w:sz="0" w:space="0" w:color="auto" w:frame="1"/>
        </w:rPr>
        <w:t>Rs</w:t>
      </w:r>
      <w:proofErr w:type="spellEnd"/>
      <w:r w:rsidRPr="002D0C76">
        <w:rPr>
          <w:rStyle w:val="Strong"/>
          <w:rFonts w:ascii="Arial" w:hAnsi="Arial" w:cs="Arial"/>
          <w:color w:val="000000"/>
          <w:bdr w:val="none" w:sz="0" w:space="0" w:color="auto" w:frame="1"/>
        </w:rPr>
        <w:t xml:space="preserve">. 5,000. This transaction will be reported on the cash flow statement as </w:t>
      </w:r>
      <w:proofErr w:type="gramStart"/>
      <w:r w:rsidRPr="002D0C76">
        <w:rPr>
          <w:rStyle w:val="Strong"/>
          <w:rFonts w:ascii="Arial" w:hAnsi="Arial" w:cs="Arial"/>
          <w:color w:val="000000"/>
          <w:bdr w:val="none" w:sz="0" w:space="0" w:color="auto" w:frame="1"/>
        </w:rPr>
        <w:t>a(</w:t>
      </w:r>
      <w:proofErr w:type="gramEnd"/>
      <w:r w:rsidRPr="002D0C76">
        <w:rPr>
          <w:rStyle w:val="Strong"/>
          <w:rFonts w:ascii="Arial" w:hAnsi="Arial" w:cs="Arial"/>
          <w:color w:val="000000"/>
          <w:bdr w:val="none" w:sz="0" w:space="0" w:color="auto" w:frame="1"/>
        </w:rPr>
        <w:t>n):</w:t>
      </w:r>
      <w:r w:rsidRPr="002D0C76">
        <w:rPr>
          <w:rFonts w:ascii="Arial" w:hAnsi="Arial" w:cs="Arial"/>
          <w:color w:val="000000"/>
        </w:rPr>
        <w:br/>
        <w:t>*</w:t>
      </w:r>
      <w:r w:rsidRPr="002D0C76">
        <w:rPr>
          <w:rFonts w:ascii="Arial" w:hAnsi="Arial" w:cs="Arial"/>
          <w:b/>
          <w:color w:val="C00000"/>
        </w:rPr>
        <w:t>Operating activity</w:t>
      </w:r>
      <w:r w:rsidRPr="002D0C76">
        <w:rPr>
          <w:rFonts w:ascii="Arial" w:hAnsi="Arial" w:cs="Arial"/>
          <w:color w:val="000000"/>
        </w:rPr>
        <w:br/>
        <w:t>Investing activity</w:t>
      </w:r>
      <w:r w:rsidRPr="002D0C76">
        <w:rPr>
          <w:rFonts w:ascii="Arial" w:hAnsi="Arial" w:cs="Arial"/>
          <w:color w:val="000000"/>
        </w:rPr>
        <w:br/>
        <w:t>Financing activity</w:t>
      </w:r>
      <w:r w:rsidRPr="002D0C76">
        <w:rPr>
          <w:rFonts w:ascii="Arial" w:hAnsi="Arial" w:cs="Arial"/>
          <w:color w:val="000000"/>
        </w:rPr>
        <w:br/>
        <w:t>None of the given options</w:t>
      </w:r>
    </w:p>
    <w:p w:rsidR="002B117A" w:rsidRPr="002D0C76" w:rsidRDefault="002B117A" w:rsidP="002B117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 w:rsidRPr="002D0C76">
        <w:rPr>
          <w:rStyle w:val="Strong"/>
          <w:rFonts w:ascii="Arial" w:hAnsi="Arial" w:cs="Arial"/>
          <w:color w:val="000000"/>
          <w:bdr w:val="none" w:sz="0" w:space="0" w:color="auto" w:frame="1"/>
        </w:rPr>
        <w:t>Which of the following is a special case of annuity, where the stream of cash flows continues forever?</w:t>
      </w:r>
      <w:r w:rsidRPr="002D0C76">
        <w:rPr>
          <w:rFonts w:ascii="Arial" w:hAnsi="Arial" w:cs="Arial"/>
          <w:color w:val="000000"/>
        </w:rPr>
        <w:br/>
      </w:r>
      <w:r w:rsidRPr="002D0C76">
        <w:rPr>
          <w:rFonts w:ascii="Arial" w:hAnsi="Arial" w:cs="Arial"/>
          <w:b/>
          <w:color w:val="C00000"/>
        </w:rPr>
        <w:t>*Ordinary Annuity</w:t>
      </w:r>
      <w:r w:rsidRPr="002D0C76">
        <w:rPr>
          <w:rFonts w:ascii="Arial" w:hAnsi="Arial" w:cs="Arial"/>
          <w:color w:val="000000"/>
        </w:rPr>
        <w:br/>
        <w:t>Special Annuity</w:t>
      </w:r>
      <w:r w:rsidRPr="002D0C76">
        <w:rPr>
          <w:rFonts w:ascii="Arial" w:hAnsi="Arial" w:cs="Arial"/>
          <w:color w:val="000000"/>
        </w:rPr>
        <w:br/>
      </w:r>
      <w:proofErr w:type="spellStart"/>
      <w:r w:rsidRPr="002D0C76">
        <w:rPr>
          <w:rFonts w:ascii="Arial" w:hAnsi="Arial" w:cs="Arial"/>
          <w:color w:val="000000"/>
        </w:rPr>
        <w:t>Annuity</w:t>
      </w:r>
      <w:proofErr w:type="spellEnd"/>
      <w:r w:rsidRPr="002D0C76">
        <w:rPr>
          <w:rFonts w:ascii="Arial" w:hAnsi="Arial" w:cs="Arial"/>
          <w:color w:val="000000"/>
        </w:rPr>
        <w:t xml:space="preserve"> Due</w:t>
      </w:r>
      <w:r w:rsidRPr="002D0C76">
        <w:rPr>
          <w:rFonts w:ascii="Arial" w:hAnsi="Arial" w:cs="Arial"/>
          <w:color w:val="000000"/>
        </w:rPr>
        <w:br/>
        <w:t>Perpetuity</w:t>
      </w:r>
    </w:p>
    <w:p w:rsidR="002B117A" w:rsidRPr="002D0C76" w:rsidRDefault="002B117A" w:rsidP="002B117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 w:rsidRPr="002D0C76">
        <w:rPr>
          <w:rStyle w:val="Strong"/>
          <w:rFonts w:ascii="Arial" w:hAnsi="Arial" w:cs="Arial"/>
          <w:color w:val="000000"/>
          <w:bdr w:val="none" w:sz="0" w:space="0" w:color="auto" w:frame="1"/>
        </w:rPr>
        <w:t>Which of the following costs are reported on the income statement as the cost of goods sold?</w:t>
      </w:r>
      <w:r w:rsidRPr="002D0C76">
        <w:rPr>
          <w:rFonts w:ascii="Arial" w:hAnsi="Arial" w:cs="Arial"/>
          <w:color w:val="000000"/>
        </w:rPr>
        <w:br/>
        <w:t>Product cost</w:t>
      </w:r>
      <w:r w:rsidRPr="002D0C76">
        <w:rPr>
          <w:rFonts w:ascii="Arial" w:hAnsi="Arial" w:cs="Arial"/>
          <w:color w:val="000000"/>
        </w:rPr>
        <w:br/>
        <w:t>Period cost</w:t>
      </w:r>
      <w:r w:rsidRPr="002D0C76">
        <w:rPr>
          <w:rFonts w:ascii="Arial" w:hAnsi="Arial" w:cs="Arial"/>
          <w:color w:val="000000"/>
        </w:rPr>
        <w:br/>
      </w:r>
      <w:r w:rsidRPr="002D0C76">
        <w:rPr>
          <w:rFonts w:ascii="Arial" w:hAnsi="Arial" w:cs="Arial"/>
          <w:b/>
          <w:color w:val="C00000"/>
        </w:rPr>
        <w:t>*</w:t>
      </w:r>
      <w:proofErr w:type="gramStart"/>
      <w:r w:rsidRPr="002D0C76">
        <w:rPr>
          <w:rFonts w:ascii="Arial" w:hAnsi="Arial" w:cs="Arial"/>
          <w:b/>
          <w:color w:val="C00000"/>
        </w:rPr>
        <w:t>Both</w:t>
      </w:r>
      <w:proofErr w:type="gramEnd"/>
      <w:r w:rsidRPr="002D0C76">
        <w:rPr>
          <w:rFonts w:ascii="Arial" w:hAnsi="Arial" w:cs="Arial"/>
          <w:b/>
          <w:color w:val="C00000"/>
        </w:rPr>
        <w:t xml:space="preserve"> product cost and period cost</w:t>
      </w:r>
      <w:r w:rsidRPr="002D0C76">
        <w:rPr>
          <w:rFonts w:ascii="Arial" w:hAnsi="Arial" w:cs="Arial"/>
          <w:color w:val="000000"/>
        </w:rPr>
        <w:br/>
        <w:t>Neither product cost nor period cost</w:t>
      </w:r>
    </w:p>
    <w:p w:rsidR="002B117A" w:rsidRPr="002D0C76" w:rsidRDefault="002B117A" w:rsidP="002B117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 w:rsidRPr="002D0C76">
        <w:rPr>
          <w:rStyle w:val="Strong"/>
          <w:rFonts w:ascii="Arial" w:hAnsi="Arial" w:cs="Arial"/>
          <w:color w:val="000000"/>
          <w:bdr w:val="none" w:sz="0" w:space="0" w:color="auto" w:frame="1"/>
        </w:rPr>
        <w:t>Which of the following terms refers to the use of debt financing?</w:t>
      </w:r>
      <w:r w:rsidRPr="002D0C76">
        <w:rPr>
          <w:rFonts w:ascii="Arial" w:hAnsi="Arial" w:cs="Arial"/>
          <w:color w:val="000000"/>
        </w:rPr>
        <w:br/>
        <w:t>Operating Leverage</w:t>
      </w:r>
      <w:r w:rsidRPr="002D0C76">
        <w:rPr>
          <w:rFonts w:ascii="Arial" w:hAnsi="Arial" w:cs="Arial"/>
          <w:color w:val="000000"/>
        </w:rPr>
        <w:br/>
      </w:r>
      <w:r w:rsidRPr="002D0C76">
        <w:rPr>
          <w:rFonts w:ascii="Arial" w:hAnsi="Arial" w:cs="Arial"/>
          <w:b/>
          <w:color w:val="C00000"/>
        </w:rPr>
        <w:t>*Financial Leverage</w:t>
      </w:r>
      <w:r w:rsidRPr="002D0C76">
        <w:rPr>
          <w:rFonts w:ascii="Arial" w:hAnsi="Arial" w:cs="Arial"/>
          <w:color w:val="000000"/>
        </w:rPr>
        <w:br/>
        <w:t>Manufacturing Leverage</w:t>
      </w:r>
      <w:r w:rsidRPr="002D0C76">
        <w:rPr>
          <w:rFonts w:ascii="Arial" w:hAnsi="Arial" w:cs="Arial"/>
          <w:color w:val="000000"/>
        </w:rPr>
        <w:br/>
      </w:r>
      <w:proofErr w:type="gramStart"/>
      <w:r w:rsidRPr="002D0C76">
        <w:rPr>
          <w:rFonts w:ascii="Arial" w:hAnsi="Arial" w:cs="Arial"/>
          <w:color w:val="000000"/>
        </w:rPr>
        <w:t>None</w:t>
      </w:r>
      <w:proofErr w:type="gramEnd"/>
      <w:r w:rsidRPr="002D0C76">
        <w:rPr>
          <w:rFonts w:ascii="Arial" w:hAnsi="Arial" w:cs="Arial"/>
          <w:color w:val="000000"/>
        </w:rPr>
        <w:t xml:space="preserve"> of the given options</w:t>
      </w:r>
    </w:p>
    <w:p w:rsidR="002B117A" w:rsidRPr="002D0C76" w:rsidRDefault="002B117A" w:rsidP="002B117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 w:rsidRPr="002D0C76">
        <w:rPr>
          <w:rStyle w:val="Strong"/>
          <w:rFonts w:ascii="Arial" w:hAnsi="Arial" w:cs="Arial"/>
          <w:color w:val="000000"/>
          <w:bdr w:val="none" w:sz="0" w:space="0" w:color="auto" w:frame="1"/>
        </w:rPr>
        <w:t xml:space="preserve">Which of the following statements </w:t>
      </w:r>
      <w:proofErr w:type="gramStart"/>
      <w:r w:rsidRPr="002D0C76">
        <w:rPr>
          <w:rStyle w:val="Strong"/>
          <w:rFonts w:ascii="Arial" w:hAnsi="Arial" w:cs="Arial"/>
          <w:color w:val="000000"/>
          <w:bdr w:val="none" w:sz="0" w:space="0" w:color="auto" w:frame="1"/>
        </w:rPr>
        <w:t>is(</w:t>
      </w:r>
      <w:proofErr w:type="gramEnd"/>
      <w:r w:rsidRPr="002D0C76">
        <w:rPr>
          <w:rStyle w:val="Strong"/>
          <w:rFonts w:ascii="Arial" w:hAnsi="Arial" w:cs="Arial"/>
          <w:color w:val="000000"/>
          <w:bdr w:val="none" w:sz="0" w:space="0" w:color="auto" w:frame="1"/>
        </w:rPr>
        <w:t>are) CORRECT regarding a bond?</w:t>
      </w:r>
      <w:r w:rsidRPr="002D0C76">
        <w:rPr>
          <w:rFonts w:ascii="Arial" w:hAnsi="Arial" w:cs="Arial"/>
          <w:color w:val="000000"/>
        </w:rPr>
        <w:br/>
        <w:t>A bond is an evidence of debt issued by a corporation or a governmental body.</w:t>
      </w:r>
      <w:r w:rsidRPr="002D0C76">
        <w:rPr>
          <w:rFonts w:ascii="Arial" w:hAnsi="Arial" w:cs="Arial"/>
          <w:color w:val="000000"/>
        </w:rPr>
        <w:br/>
        <w:t>A bond represents a loan made by investors to the issuer.</w:t>
      </w:r>
      <w:r w:rsidRPr="002D0C76">
        <w:rPr>
          <w:rFonts w:ascii="Arial" w:hAnsi="Arial" w:cs="Arial"/>
          <w:color w:val="000000"/>
        </w:rPr>
        <w:br/>
        <w:t>When a corporation wishes to borrow from public on a long term basis, it does so by issuing or selling bonds.</w:t>
      </w:r>
      <w:r w:rsidRPr="002D0C76">
        <w:rPr>
          <w:rFonts w:ascii="Arial" w:hAnsi="Arial" w:cs="Arial"/>
          <w:color w:val="000000"/>
        </w:rPr>
        <w:br/>
      </w:r>
      <w:r w:rsidRPr="002D0C76">
        <w:rPr>
          <w:rFonts w:ascii="Arial" w:hAnsi="Arial" w:cs="Arial"/>
          <w:b/>
          <w:color w:val="C00000"/>
        </w:rPr>
        <w:t>*All of the given options</w:t>
      </w:r>
    </w:p>
    <w:p w:rsidR="002B117A" w:rsidRPr="002D0C76" w:rsidRDefault="002B117A" w:rsidP="002B117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 w:rsidRPr="002D0C76">
        <w:rPr>
          <w:rStyle w:val="Strong"/>
          <w:rFonts w:ascii="Arial" w:hAnsi="Arial" w:cs="Arial"/>
          <w:color w:val="000000"/>
          <w:bdr w:val="none" w:sz="0" w:space="0" w:color="auto" w:frame="1"/>
        </w:rPr>
        <w:t>Which of the given is (are) major difference(s) between net income and cash flow of the company?</w:t>
      </w:r>
      <w:r w:rsidRPr="002D0C76">
        <w:rPr>
          <w:rFonts w:ascii="Arial" w:hAnsi="Arial" w:cs="Arial"/>
          <w:color w:val="000000"/>
        </w:rPr>
        <w:br/>
      </w:r>
      <w:r w:rsidRPr="002D0C76">
        <w:rPr>
          <w:rFonts w:ascii="Arial" w:hAnsi="Arial" w:cs="Arial"/>
          <w:color w:val="000000"/>
        </w:rPr>
        <w:lastRenderedPageBreak/>
        <w:t>Accounts receivable only</w:t>
      </w:r>
      <w:r w:rsidRPr="002D0C76">
        <w:rPr>
          <w:rFonts w:ascii="Arial" w:hAnsi="Arial" w:cs="Arial"/>
          <w:color w:val="000000"/>
        </w:rPr>
        <w:br/>
        <w:t>Depreciation only</w:t>
      </w:r>
      <w:r w:rsidRPr="002D0C76">
        <w:rPr>
          <w:rFonts w:ascii="Arial" w:hAnsi="Arial" w:cs="Arial"/>
          <w:color w:val="000000"/>
        </w:rPr>
        <w:br/>
        <w:t>Accounts payable only</w:t>
      </w:r>
      <w:r w:rsidRPr="002D0C76">
        <w:rPr>
          <w:rFonts w:ascii="Arial" w:hAnsi="Arial" w:cs="Arial"/>
          <w:color w:val="000000"/>
        </w:rPr>
        <w:br/>
      </w:r>
      <w:r w:rsidRPr="002D0C76">
        <w:rPr>
          <w:rFonts w:ascii="Arial" w:hAnsi="Arial" w:cs="Arial"/>
          <w:b/>
          <w:color w:val="C00000"/>
        </w:rPr>
        <w:t>*All of the given options</w:t>
      </w:r>
    </w:p>
    <w:p w:rsidR="002B117A" w:rsidRPr="002D0C76" w:rsidRDefault="002B117A" w:rsidP="002B117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="Arial" w:hAnsi="Arial" w:cs="Arial"/>
          <w:color w:val="000000"/>
          <w:bdr w:val="none" w:sz="0" w:space="0" w:color="auto" w:frame="1"/>
        </w:rPr>
      </w:pPr>
    </w:p>
    <w:p w:rsidR="002B117A" w:rsidRPr="002D0C76" w:rsidRDefault="002B117A" w:rsidP="002B117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="Arial" w:hAnsi="Arial" w:cs="Arial"/>
          <w:color w:val="000000"/>
          <w:bdr w:val="none" w:sz="0" w:space="0" w:color="auto" w:frame="1"/>
        </w:rPr>
      </w:pPr>
    </w:p>
    <w:p w:rsidR="002B117A" w:rsidRPr="002D0C76" w:rsidRDefault="002B117A" w:rsidP="002B117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 w:rsidRPr="002D0C76">
        <w:rPr>
          <w:rStyle w:val="Strong"/>
          <w:rFonts w:ascii="Arial" w:hAnsi="Arial" w:cs="Arial"/>
          <w:color w:val="000000"/>
          <w:bdr w:val="none" w:sz="0" w:space="0" w:color="auto" w:frame="1"/>
        </w:rPr>
        <w:t xml:space="preserve">How much must be deposited at 10% each of the next 15 years to have </w:t>
      </w:r>
      <w:proofErr w:type="spellStart"/>
      <w:r w:rsidRPr="002D0C76">
        <w:rPr>
          <w:rStyle w:val="Strong"/>
          <w:rFonts w:ascii="Arial" w:hAnsi="Arial" w:cs="Arial"/>
          <w:color w:val="000000"/>
          <w:bdr w:val="none" w:sz="0" w:space="0" w:color="auto" w:frame="1"/>
        </w:rPr>
        <w:t>Rs</w:t>
      </w:r>
      <w:proofErr w:type="spellEnd"/>
      <w:r w:rsidRPr="002D0C76">
        <w:rPr>
          <w:rStyle w:val="Strong"/>
          <w:rFonts w:ascii="Arial" w:hAnsi="Arial" w:cs="Arial"/>
          <w:color w:val="000000"/>
          <w:bdr w:val="none" w:sz="0" w:space="0" w:color="auto" w:frame="1"/>
        </w:rPr>
        <w:t>. 14297.62?</w:t>
      </w:r>
      <w:r w:rsidRPr="002D0C76">
        <w:rPr>
          <w:rFonts w:ascii="Arial" w:hAnsi="Arial" w:cs="Arial"/>
          <w:color w:val="000000"/>
        </w:rPr>
        <w:br/>
      </w:r>
      <w:proofErr w:type="spellStart"/>
      <w:r w:rsidRPr="002D0C76">
        <w:rPr>
          <w:rFonts w:ascii="Arial" w:hAnsi="Arial" w:cs="Arial"/>
          <w:color w:val="000000"/>
        </w:rPr>
        <w:t>Rs</w:t>
      </w:r>
      <w:proofErr w:type="spellEnd"/>
      <w:r w:rsidRPr="002D0C76">
        <w:rPr>
          <w:rFonts w:ascii="Arial" w:hAnsi="Arial" w:cs="Arial"/>
          <w:color w:val="000000"/>
        </w:rPr>
        <w:t>. 225</w:t>
      </w:r>
      <w:r w:rsidRPr="002D0C76">
        <w:rPr>
          <w:rFonts w:ascii="Arial" w:hAnsi="Arial" w:cs="Arial"/>
          <w:color w:val="000000"/>
        </w:rPr>
        <w:br/>
      </w:r>
      <w:proofErr w:type="spellStart"/>
      <w:r w:rsidRPr="002D0C76">
        <w:rPr>
          <w:rFonts w:ascii="Arial" w:hAnsi="Arial" w:cs="Arial"/>
          <w:color w:val="000000"/>
        </w:rPr>
        <w:t>Rs</w:t>
      </w:r>
      <w:proofErr w:type="spellEnd"/>
      <w:r w:rsidRPr="002D0C76">
        <w:rPr>
          <w:rFonts w:ascii="Arial" w:hAnsi="Arial" w:cs="Arial"/>
          <w:color w:val="000000"/>
        </w:rPr>
        <w:t>. 341</w:t>
      </w:r>
      <w:r w:rsidRPr="002D0C76">
        <w:rPr>
          <w:rFonts w:ascii="Arial" w:hAnsi="Arial" w:cs="Arial"/>
          <w:color w:val="000000"/>
        </w:rPr>
        <w:br/>
      </w:r>
      <w:proofErr w:type="spellStart"/>
      <w:r w:rsidRPr="002D0C76">
        <w:rPr>
          <w:rFonts w:ascii="Arial" w:hAnsi="Arial" w:cs="Arial"/>
          <w:color w:val="000000"/>
        </w:rPr>
        <w:t>Rs</w:t>
      </w:r>
      <w:proofErr w:type="spellEnd"/>
      <w:r w:rsidRPr="002D0C76">
        <w:rPr>
          <w:rFonts w:ascii="Arial" w:hAnsi="Arial" w:cs="Arial"/>
          <w:color w:val="000000"/>
        </w:rPr>
        <w:t>. 410</w:t>
      </w:r>
      <w:r w:rsidRPr="002D0C76">
        <w:rPr>
          <w:rFonts w:ascii="Arial" w:hAnsi="Arial" w:cs="Arial"/>
          <w:color w:val="000000"/>
        </w:rPr>
        <w:br/>
      </w:r>
      <w:proofErr w:type="spellStart"/>
      <w:r w:rsidRPr="002D0C76">
        <w:rPr>
          <w:rFonts w:ascii="Arial" w:hAnsi="Arial" w:cs="Arial"/>
          <w:color w:val="000000"/>
        </w:rPr>
        <w:t>Rs</w:t>
      </w:r>
      <w:proofErr w:type="spellEnd"/>
      <w:r w:rsidRPr="002D0C76">
        <w:rPr>
          <w:rFonts w:ascii="Arial" w:hAnsi="Arial" w:cs="Arial"/>
          <w:color w:val="000000"/>
        </w:rPr>
        <w:t>. 450</w:t>
      </w:r>
    </w:p>
    <w:p w:rsidR="002B117A" w:rsidRPr="002D0C76" w:rsidRDefault="002B117A" w:rsidP="002B117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 w:rsidRPr="002D0C76">
        <w:rPr>
          <w:rStyle w:val="Strong"/>
          <w:rFonts w:ascii="Arial" w:hAnsi="Arial" w:cs="Arial"/>
          <w:color w:val="000000"/>
          <w:bdr w:val="none" w:sz="0" w:space="0" w:color="auto" w:frame="1"/>
        </w:rPr>
        <w:t>If a firm uses cash to purchase inventory, its current ratio will</w:t>
      </w:r>
      <w:proofErr w:type="gramStart"/>
      <w:r w:rsidRPr="002D0C76">
        <w:rPr>
          <w:rStyle w:val="Strong"/>
          <w:rFonts w:ascii="Arial" w:hAnsi="Arial" w:cs="Arial"/>
          <w:color w:val="000000"/>
          <w:bdr w:val="none" w:sz="0" w:space="0" w:color="auto" w:frame="1"/>
        </w:rPr>
        <w:t>:</w:t>
      </w:r>
      <w:proofErr w:type="gramEnd"/>
      <w:r w:rsidRPr="002D0C76">
        <w:rPr>
          <w:rFonts w:ascii="Arial" w:hAnsi="Arial" w:cs="Arial"/>
          <w:color w:val="000000"/>
        </w:rPr>
        <w:br/>
        <w:t>Increase</w:t>
      </w:r>
      <w:r w:rsidRPr="002D0C76">
        <w:rPr>
          <w:rFonts w:ascii="Arial" w:hAnsi="Arial" w:cs="Arial"/>
          <w:color w:val="000000"/>
        </w:rPr>
        <w:br/>
        <w:t>Decrease</w:t>
      </w:r>
      <w:r w:rsidRPr="002D0C76">
        <w:rPr>
          <w:rFonts w:ascii="Arial" w:hAnsi="Arial" w:cs="Arial"/>
          <w:color w:val="000000"/>
        </w:rPr>
        <w:br/>
      </w:r>
      <w:r w:rsidRPr="002D0C76">
        <w:rPr>
          <w:rFonts w:ascii="Arial" w:hAnsi="Arial" w:cs="Arial"/>
          <w:b/>
          <w:color w:val="C00000"/>
        </w:rPr>
        <w:t>*Remain unaffected</w:t>
      </w:r>
      <w:r w:rsidRPr="002D0C76">
        <w:rPr>
          <w:rFonts w:ascii="Arial" w:hAnsi="Arial" w:cs="Arial"/>
          <w:color w:val="000000"/>
        </w:rPr>
        <w:br/>
        <w:t>Become zero</w:t>
      </w:r>
    </w:p>
    <w:p w:rsidR="002B117A" w:rsidRDefault="002B117A" w:rsidP="002B117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 w:rsidRPr="002D0C76">
        <w:rPr>
          <w:rStyle w:val="Strong"/>
          <w:rFonts w:ascii="Arial" w:hAnsi="Arial" w:cs="Arial"/>
          <w:color w:val="000000"/>
          <w:bdr w:val="none" w:sz="0" w:space="0" w:color="auto" w:frame="1"/>
        </w:rPr>
        <w:t>Head of Treasury department reports to whom?</w:t>
      </w:r>
      <w:r w:rsidRPr="002D0C76">
        <w:rPr>
          <w:rFonts w:ascii="Arial" w:hAnsi="Arial" w:cs="Arial"/>
          <w:color w:val="000000"/>
        </w:rPr>
        <w:br/>
        <w:t>Financial and cost Accountant</w:t>
      </w:r>
      <w:r w:rsidRPr="002D0C76">
        <w:rPr>
          <w:rFonts w:ascii="Arial" w:hAnsi="Arial" w:cs="Arial"/>
          <w:color w:val="000000"/>
        </w:rPr>
        <w:br/>
      </w:r>
      <w:r w:rsidRPr="002D0C76">
        <w:rPr>
          <w:rFonts w:ascii="Arial" w:hAnsi="Arial" w:cs="Arial"/>
          <w:b/>
          <w:color w:val="C00000"/>
        </w:rPr>
        <w:t>*Chief of financial officer</w:t>
      </w:r>
      <w:r w:rsidRPr="002D0C76">
        <w:rPr>
          <w:rFonts w:ascii="Arial" w:hAnsi="Arial" w:cs="Arial"/>
          <w:color w:val="000000"/>
        </w:rPr>
        <w:br/>
        <w:t>Cash and credit manager</w:t>
      </w:r>
      <w:r w:rsidRPr="002D0C76">
        <w:rPr>
          <w:rFonts w:ascii="Arial" w:hAnsi="Arial" w:cs="Arial"/>
          <w:color w:val="000000"/>
        </w:rPr>
        <w:br/>
        <w:t>Board of directors</w:t>
      </w:r>
    </w:p>
    <w:p w:rsidR="002D0C76" w:rsidRPr="002D0C76" w:rsidRDefault="002D0C76" w:rsidP="002B117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</w:p>
    <w:p w:rsidR="002D0C76" w:rsidRDefault="002D0C76" w:rsidP="002B117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="Arial" w:hAnsi="Arial" w:cs="Arial"/>
          <w:color w:val="000000"/>
          <w:bdr w:val="none" w:sz="0" w:space="0" w:color="auto" w:frame="1"/>
        </w:rPr>
      </w:pPr>
    </w:p>
    <w:p w:rsidR="002D0C76" w:rsidRPr="002D0C76" w:rsidRDefault="002D0C76" w:rsidP="002D0C76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="Arial" w:hAnsi="Arial" w:cs="Arial"/>
          <w:color w:val="C00000"/>
          <w:sz w:val="32"/>
          <w:szCs w:val="32"/>
          <w:bdr w:val="none" w:sz="0" w:space="0" w:color="auto" w:frame="1"/>
        </w:rPr>
      </w:pPr>
      <w:r w:rsidRPr="002D0C76">
        <w:rPr>
          <w:rStyle w:val="font-size-6"/>
          <w:rFonts w:ascii="Arial" w:hAnsi="Arial" w:cs="Arial"/>
          <w:b/>
          <w:bCs/>
          <w:color w:val="C00000"/>
          <w:sz w:val="32"/>
          <w:szCs w:val="32"/>
          <w:bdr w:val="none" w:sz="0" w:space="0" w:color="auto" w:frame="1"/>
        </w:rPr>
        <w:t>ACC501 Business Finance, Quiz # 2, Fall 2014</w:t>
      </w:r>
    </w:p>
    <w:p w:rsidR="002D0C76" w:rsidRDefault="002D0C76" w:rsidP="002B117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="Arial" w:hAnsi="Arial" w:cs="Arial"/>
          <w:color w:val="000000"/>
          <w:bdr w:val="none" w:sz="0" w:space="0" w:color="auto" w:frame="1"/>
        </w:rPr>
      </w:pPr>
    </w:p>
    <w:p w:rsidR="002D0C76" w:rsidRDefault="002D0C76" w:rsidP="002B117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="Arial" w:hAnsi="Arial" w:cs="Arial"/>
          <w:color w:val="000000"/>
          <w:bdr w:val="none" w:sz="0" w:space="0" w:color="auto" w:frame="1"/>
        </w:rPr>
      </w:pPr>
    </w:p>
    <w:p w:rsidR="002B117A" w:rsidRPr="002D0C76" w:rsidRDefault="002B117A" w:rsidP="002B117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 w:rsidRPr="002D0C76">
        <w:rPr>
          <w:rStyle w:val="Strong"/>
          <w:rFonts w:ascii="Arial" w:hAnsi="Arial" w:cs="Arial"/>
          <w:color w:val="000000"/>
          <w:bdr w:val="none" w:sz="0" w:space="0" w:color="auto" w:frame="1"/>
        </w:rPr>
        <w:t xml:space="preserve">A company issues bonds with a </w:t>
      </w:r>
      <w:proofErr w:type="spellStart"/>
      <w:r w:rsidRPr="002D0C76">
        <w:rPr>
          <w:rStyle w:val="Strong"/>
          <w:rFonts w:ascii="Arial" w:hAnsi="Arial" w:cs="Arial"/>
          <w:color w:val="000000"/>
          <w:bdr w:val="none" w:sz="0" w:space="0" w:color="auto" w:frame="1"/>
        </w:rPr>
        <w:t>Rs</w:t>
      </w:r>
      <w:proofErr w:type="spellEnd"/>
      <w:r w:rsidRPr="002D0C76">
        <w:rPr>
          <w:rStyle w:val="Strong"/>
          <w:rFonts w:ascii="Arial" w:hAnsi="Arial" w:cs="Arial"/>
          <w:color w:val="000000"/>
          <w:bdr w:val="none" w:sz="0" w:space="0" w:color="auto" w:frame="1"/>
        </w:rPr>
        <w:t xml:space="preserve">. 1,000 face value. What is the coupon rate if the coupon payments of </w:t>
      </w:r>
      <w:proofErr w:type="spellStart"/>
      <w:r w:rsidRPr="002D0C76">
        <w:rPr>
          <w:rStyle w:val="Strong"/>
          <w:rFonts w:ascii="Arial" w:hAnsi="Arial" w:cs="Arial"/>
          <w:color w:val="000000"/>
          <w:bdr w:val="none" w:sz="0" w:space="0" w:color="auto" w:frame="1"/>
        </w:rPr>
        <w:t>Rs</w:t>
      </w:r>
      <w:proofErr w:type="spellEnd"/>
      <w:r w:rsidRPr="002D0C76">
        <w:rPr>
          <w:rStyle w:val="Strong"/>
          <w:rFonts w:ascii="Arial" w:hAnsi="Arial" w:cs="Arial"/>
          <w:color w:val="000000"/>
          <w:bdr w:val="none" w:sz="0" w:space="0" w:color="auto" w:frame="1"/>
        </w:rPr>
        <w:t>. 60 are paid every 6 months?</w:t>
      </w:r>
      <w:r w:rsidRPr="002D0C76">
        <w:rPr>
          <w:rFonts w:ascii="Arial" w:hAnsi="Arial" w:cs="Arial"/>
          <w:color w:val="000000"/>
        </w:rPr>
        <w:br/>
        <w:t>3 percent</w:t>
      </w:r>
      <w:r w:rsidRPr="002D0C76">
        <w:rPr>
          <w:rFonts w:ascii="Arial" w:hAnsi="Arial" w:cs="Arial"/>
          <w:color w:val="000000"/>
        </w:rPr>
        <w:br/>
        <w:t>6 %</w:t>
      </w:r>
      <w:r w:rsidRPr="002D0C76">
        <w:rPr>
          <w:rFonts w:ascii="Arial" w:hAnsi="Arial" w:cs="Arial"/>
          <w:color w:val="000000"/>
        </w:rPr>
        <w:br/>
        <w:t>9 %</w:t>
      </w:r>
      <w:r w:rsidRPr="002D0C76">
        <w:rPr>
          <w:rFonts w:ascii="Arial" w:hAnsi="Arial" w:cs="Arial"/>
          <w:color w:val="000000"/>
        </w:rPr>
        <w:br/>
      </w:r>
      <w:r w:rsidRPr="002D0C76">
        <w:rPr>
          <w:rFonts w:ascii="Arial" w:hAnsi="Arial" w:cs="Arial"/>
          <w:b/>
          <w:color w:val="C00000"/>
        </w:rPr>
        <w:t>*12 %</w:t>
      </w:r>
    </w:p>
    <w:p w:rsidR="002B117A" w:rsidRPr="002D0C76" w:rsidRDefault="002B117A" w:rsidP="002B117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 w:rsidRPr="002D0C76">
        <w:rPr>
          <w:rStyle w:val="Strong"/>
          <w:rFonts w:ascii="Arial" w:hAnsi="Arial" w:cs="Arial"/>
          <w:color w:val="000000"/>
          <w:bdr w:val="none" w:sz="0" w:space="0" w:color="auto" w:frame="1"/>
        </w:rPr>
        <w:t>Which of the following refers to a conflict of interest between principal and agent?</w:t>
      </w:r>
      <w:r w:rsidRPr="002D0C76">
        <w:rPr>
          <w:rFonts w:ascii="Arial" w:hAnsi="Arial" w:cs="Arial"/>
          <w:color w:val="000000"/>
        </w:rPr>
        <w:br/>
        <w:t>Management Conflict</w:t>
      </w:r>
      <w:r w:rsidRPr="002D0C76">
        <w:rPr>
          <w:rFonts w:ascii="Arial" w:hAnsi="Arial" w:cs="Arial"/>
          <w:color w:val="000000"/>
        </w:rPr>
        <w:br/>
        <w:t>Interest Conflict</w:t>
      </w:r>
      <w:r w:rsidRPr="002D0C76">
        <w:rPr>
          <w:rFonts w:ascii="Arial" w:hAnsi="Arial" w:cs="Arial"/>
          <w:color w:val="000000"/>
        </w:rPr>
        <w:br/>
      </w:r>
      <w:r w:rsidRPr="002D0C76">
        <w:rPr>
          <w:rFonts w:ascii="Arial" w:hAnsi="Arial" w:cs="Arial"/>
          <w:b/>
          <w:color w:val="C00000"/>
        </w:rPr>
        <w:t>*Agency Problem</w:t>
      </w:r>
      <w:r w:rsidRPr="002D0C76">
        <w:rPr>
          <w:rFonts w:ascii="Arial" w:hAnsi="Arial" w:cs="Arial"/>
          <w:color w:val="000000"/>
        </w:rPr>
        <w:br/>
      </w:r>
      <w:proofErr w:type="gramStart"/>
      <w:r w:rsidRPr="002D0C76">
        <w:rPr>
          <w:rFonts w:ascii="Arial" w:hAnsi="Arial" w:cs="Arial"/>
          <w:color w:val="000000"/>
        </w:rPr>
        <w:t>None</w:t>
      </w:r>
      <w:proofErr w:type="gramEnd"/>
      <w:r w:rsidRPr="002D0C76">
        <w:rPr>
          <w:rFonts w:ascii="Arial" w:hAnsi="Arial" w:cs="Arial"/>
          <w:color w:val="000000"/>
        </w:rPr>
        <w:t xml:space="preserve"> of the given options</w:t>
      </w:r>
    </w:p>
    <w:p w:rsidR="002B117A" w:rsidRPr="002D0C76" w:rsidRDefault="002B117A" w:rsidP="002B117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 w:rsidRPr="002D0C76">
        <w:rPr>
          <w:rStyle w:val="Strong"/>
          <w:rFonts w:ascii="Arial" w:hAnsi="Arial" w:cs="Arial"/>
          <w:color w:val="000000"/>
          <w:bdr w:val="none" w:sz="0" w:space="0" w:color="auto" w:frame="1"/>
        </w:rPr>
        <w:t>Which of the following is an example of capital spending?</w:t>
      </w:r>
      <w:r w:rsidRPr="002D0C76">
        <w:rPr>
          <w:rFonts w:ascii="Arial" w:hAnsi="Arial" w:cs="Arial"/>
          <w:color w:val="000000"/>
        </w:rPr>
        <w:br/>
      </w:r>
      <w:r w:rsidRPr="002D0C76">
        <w:rPr>
          <w:rFonts w:ascii="Arial" w:hAnsi="Arial" w:cs="Arial"/>
          <w:b/>
          <w:color w:val="C00000"/>
        </w:rPr>
        <w:t>*Purchase of Fixed Assets</w:t>
      </w:r>
      <w:r w:rsidRPr="002D0C76">
        <w:rPr>
          <w:rFonts w:ascii="Arial" w:hAnsi="Arial" w:cs="Arial"/>
          <w:color w:val="000000"/>
        </w:rPr>
        <w:br/>
        <w:t>Decrease in Net Working Capital</w:t>
      </w:r>
      <w:r w:rsidRPr="002D0C76">
        <w:rPr>
          <w:rFonts w:ascii="Arial" w:hAnsi="Arial" w:cs="Arial"/>
          <w:color w:val="000000"/>
        </w:rPr>
        <w:br/>
        <w:t>Increase in Net Working Capital</w:t>
      </w:r>
      <w:r w:rsidRPr="002D0C76">
        <w:rPr>
          <w:rFonts w:ascii="Arial" w:hAnsi="Arial" w:cs="Arial"/>
          <w:color w:val="000000"/>
        </w:rPr>
        <w:br/>
      </w:r>
      <w:proofErr w:type="gramStart"/>
      <w:r w:rsidRPr="002D0C76">
        <w:rPr>
          <w:rFonts w:ascii="Arial" w:hAnsi="Arial" w:cs="Arial"/>
          <w:color w:val="000000"/>
        </w:rPr>
        <w:t>None</w:t>
      </w:r>
      <w:proofErr w:type="gramEnd"/>
      <w:r w:rsidRPr="002D0C76">
        <w:rPr>
          <w:rFonts w:ascii="Arial" w:hAnsi="Arial" w:cs="Arial"/>
          <w:color w:val="000000"/>
        </w:rPr>
        <w:t xml:space="preserve"> of the given options</w:t>
      </w:r>
    </w:p>
    <w:p w:rsidR="002B117A" w:rsidRPr="002D0C76" w:rsidRDefault="002B117A" w:rsidP="002B117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 w:rsidRPr="002D0C76">
        <w:rPr>
          <w:rStyle w:val="Strong"/>
          <w:rFonts w:ascii="Arial" w:hAnsi="Arial" w:cs="Arial"/>
          <w:color w:val="000000"/>
          <w:bdr w:val="none" w:sz="0" w:space="0" w:color="auto" w:frame="1"/>
        </w:rPr>
        <w:lastRenderedPageBreak/>
        <w:t>Which of the following is measured by retention ratio?</w:t>
      </w:r>
      <w:r w:rsidRPr="002D0C76">
        <w:rPr>
          <w:rFonts w:ascii="Arial" w:hAnsi="Arial" w:cs="Arial"/>
          <w:color w:val="000000"/>
        </w:rPr>
        <w:br/>
        <w:t>Operating efficiency</w:t>
      </w:r>
      <w:r w:rsidRPr="002D0C76">
        <w:rPr>
          <w:rFonts w:ascii="Arial" w:hAnsi="Arial" w:cs="Arial"/>
          <w:color w:val="000000"/>
        </w:rPr>
        <w:br/>
        <w:t>Asset use efficiency</w:t>
      </w:r>
      <w:r w:rsidRPr="002D0C76">
        <w:rPr>
          <w:rFonts w:ascii="Arial" w:hAnsi="Arial" w:cs="Arial"/>
          <w:color w:val="000000"/>
        </w:rPr>
        <w:br/>
        <w:t>Financial policy</w:t>
      </w:r>
      <w:r w:rsidRPr="002D0C76">
        <w:rPr>
          <w:rFonts w:ascii="Arial" w:hAnsi="Arial" w:cs="Arial"/>
          <w:color w:val="000000"/>
        </w:rPr>
        <w:br/>
      </w:r>
      <w:r w:rsidRPr="002D0C76">
        <w:rPr>
          <w:rFonts w:ascii="Arial" w:hAnsi="Arial" w:cs="Arial"/>
          <w:b/>
          <w:color w:val="C00000"/>
        </w:rPr>
        <w:t>*Dividend policy</w:t>
      </w:r>
    </w:p>
    <w:p w:rsidR="002B117A" w:rsidRPr="002D0C76" w:rsidRDefault="002B117A" w:rsidP="002B117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 w:rsidRPr="002D0C76">
        <w:rPr>
          <w:rStyle w:val="Strong"/>
          <w:rFonts w:ascii="Arial" w:hAnsi="Arial" w:cs="Arial"/>
          <w:color w:val="000000"/>
          <w:bdr w:val="none" w:sz="0" w:space="0" w:color="auto" w:frame="1"/>
        </w:rPr>
        <w:t>Which of the following is the expected rate of return on a bond if bought at its current market price and held to maturity</w:t>
      </w:r>
      <w:r w:rsidRPr="002D0C76">
        <w:rPr>
          <w:rFonts w:ascii="Arial" w:hAnsi="Arial" w:cs="Arial"/>
          <w:color w:val="000000"/>
        </w:rPr>
        <w:br/>
        <w:t>Current Yield</w:t>
      </w:r>
      <w:r w:rsidRPr="002D0C76">
        <w:rPr>
          <w:rFonts w:ascii="Arial" w:hAnsi="Arial" w:cs="Arial"/>
          <w:color w:val="000000"/>
        </w:rPr>
        <w:br/>
      </w:r>
      <w:r w:rsidRPr="002D0C76">
        <w:rPr>
          <w:rFonts w:ascii="Arial" w:hAnsi="Arial" w:cs="Arial"/>
          <w:b/>
          <w:color w:val="C00000"/>
        </w:rPr>
        <w:t>*Yield To Maturity</w:t>
      </w:r>
      <w:r w:rsidRPr="002D0C76">
        <w:rPr>
          <w:rFonts w:ascii="Arial" w:hAnsi="Arial" w:cs="Arial"/>
          <w:color w:val="000000"/>
        </w:rPr>
        <w:br/>
        <w:t>Coupon Yield</w:t>
      </w:r>
      <w:r w:rsidRPr="002D0C76">
        <w:rPr>
          <w:rFonts w:ascii="Arial" w:hAnsi="Arial" w:cs="Arial"/>
          <w:color w:val="000000"/>
        </w:rPr>
        <w:br/>
        <w:t>Capital Gains Yield</w:t>
      </w:r>
    </w:p>
    <w:p w:rsidR="002B117A" w:rsidRPr="002D0C76" w:rsidRDefault="002B117A" w:rsidP="002B117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 w:rsidRPr="002D0C76">
        <w:rPr>
          <w:rStyle w:val="Strong"/>
          <w:rFonts w:ascii="Arial" w:hAnsi="Arial" w:cs="Arial"/>
          <w:color w:val="000000"/>
          <w:bdr w:val="none" w:sz="0" w:space="0" w:color="auto" w:frame="1"/>
        </w:rPr>
        <w:t>Which one of the following is NOT a liquidity ratio?</w:t>
      </w:r>
    </w:p>
    <w:p w:rsidR="002B117A" w:rsidRPr="002D0C76" w:rsidRDefault="002B117A" w:rsidP="002B117A">
      <w:pPr>
        <w:pStyle w:val="NormalWeb"/>
        <w:shd w:val="clear" w:color="auto" w:fill="FFFFFF"/>
        <w:spacing w:before="0" w:beforeAutospacing="0" w:after="120" w:afterAutospacing="0"/>
        <w:textAlignment w:val="baseline"/>
        <w:rPr>
          <w:rFonts w:ascii="Arial" w:hAnsi="Arial" w:cs="Arial"/>
          <w:color w:val="000000"/>
        </w:rPr>
      </w:pPr>
      <w:r w:rsidRPr="002D0C76">
        <w:rPr>
          <w:rFonts w:ascii="Arial" w:hAnsi="Arial" w:cs="Arial"/>
          <w:color w:val="000000"/>
        </w:rPr>
        <w:t>Current Ratio</w:t>
      </w:r>
    </w:p>
    <w:p w:rsidR="002B117A" w:rsidRPr="002D0C76" w:rsidRDefault="002B117A" w:rsidP="002B117A">
      <w:pPr>
        <w:pStyle w:val="NormalWeb"/>
        <w:shd w:val="clear" w:color="auto" w:fill="FFFFFF"/>
        <w:spacing w:before="0" w:beforeAutospacing="0" w:after="120" w:afterAutospacing="0"/>
        <w:textAlignment w:val="baseline"/>
        <w:rPr>
          <w:rFonts w:ascii="Arial" w:hAnsi="Arial" w:cs="Arial"/>
          <w:color w:val="000000"/>
        </w:rPr>
      </w:pPr>
      <w:r w:rsidRPr="002D0C76">
        <w:rPr>
          <w:rFonts w:ascii="Arial" w:hAnsi="Arial" w:cs="Arial"/>
          <w:color w:val="000000"/>
        </w:rPr>
        <w:t>Quick Ratio</w:t>
      </w:r>
      <w:r w:rsidRPr="002D0C76">
        <w:rPr>
          <w:rFonts w:ascii="Arial" w:hAnsi="Arial" w:cs="Arial"/>
          <w:color w:val="000000"/>
        </w:rPr>
        <w:br/>
      </w:r>
      <w:r w:rsidRPr="002D0C76">
        <w:rPr>
          <w:rFonts w:ascii="Arial" w:hAnsi="Arial" w:cs="Arial"/>
          <w:b/>
          <w:color w:val="C00000"/>
        </w:rPr>
        <w:t>*Cash Coverage Ratio</w:t>
      </w:r>
      <w:r w:rsidRPr="002D0C76">
        <w:rPr>
          <w:rFonts w:ascii="Arial" w:hAnsi="Arial" w:cs="Arial"/>
          <w:color w:val="000000"/>
        </w:rPr>
        <w:br/>
        <w:t>Cash Ratio</w:t>
      </w:r>
    </w:p>
    <w:p w:rsidR="002B117A" w:rsidRPr="002D0C76" w:rsidRDefault="002B117A" w:rsidP="002B117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="Arial" w:hAnsi="Arial" w:cs="Arial"/>
          <w:color w:val="000000"/>
          <w:bdr w:val="none" w:sz="0" w:space="0" w:color="auto" w:frame="1"/>
        </w:rPr>
      </w:pPr>
    </w:p>
    <w:p w:rsidR="002B117A" w:rsidRPr="002D0C76" w:rsidRDefault="002B117A" w:rsidP="002B117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="Arial" w:hAnsi="Arial" w:cs="Arial"/>
          <w:color w:val="000000"/>
          <w:bdr w:val="none" w:sz="0" w:space="0" w:color="auto" w:frame="1"/>
        </w:rPr>
      </w:pPr>
    </w:p>
    <w:p w:rsidR="002B117A" w:rsidRPr="002D0C76" w:rsidRDefault="002B117A" w:rsidP="002B117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 w:rsidRPr="002D0C76">
        <w:rPr>
          <w:rStyle w:val="Strong"/>
          <w:rFonts w:ascii="Arial" w:hAnsi="Arial" w:cs="Arial"/>
          <w:color w:val="000000"/>
          <w:bdr w:val="none" w:sz="0" w:space="0" w:color="auto" w:frame="1"/>
        </w:rPr>
        <w:t>Which of the following statement is considered as the accountant’s snapshot of firm’s accounting value as of a particular date?</w:t>
      </w:r>
      <w:r w:rsidRPr="002D0C76">
        <w:rPr>
          <w:rFonts w:ascii="Arial" w:hAnsi="Arial" w:cs="Arial"/>
          <w:color w:val="000000"/>
        </w:rPr>
        <w:br/>
        <w:t>Income Statement</w:t>
      </w:r>
      <w:r w:rsidRPr="002D0C76">
        <w:rPr>
          <w:rFonts w:ascii="Arial" w:hAnsi="Arial" w:cs="Arial"/>
          <w:color w:val="000000"/>
        </w:rPr>
        <w:br/>
      </w:r>
      <w:r w:rsidRPr="002D0C76">
        <w:rPr>
          <w:rFonts w:ascii="Arial" w:hAnsi="Arial" w:cs="Arial"/>
          <w:b/>
          <w:color w:val="C00000"/>
        </w:rPr>
        <w:t>*Balance Sheet</w:t>
      </w:r>
      <w:r w:rsidRPr="002D0C76">
        <w:rPr>
          <w:rFonts w:ascii="Arial" w:hAnsi="Arial" w:cs="Arial"/>
          <w:color w:val="000000"/>
        </w:rPr>
        <w:br/>
        <w:t>Cash Flow Statement</w:t>
      </w:r>
      <w:r w:rsidRPr="002D0C76">
        <w:rPr>
          <w:rFonts w:ascii="Arial" w:hAnsi="Arial" w:cs="Arial"/>
          <w:color w:val="000000"/>
        </w:rPr>
        <w:br/>
        <w:t xml:space="preserve">Retained </w:t>
      </w:r>
      <w:proofErr w:type="spellStart"/>
      <w:r w:rsidRPr="002D0C76">
        <w:rPr>
          <w:rFonts w:ascii="Arial" w:hAnsi="Arial" w:cs="Arial"/>
          <w:color w:val="000000"/>
        </w:rPr>
        <w:t>Earning</w:t>
      </w:r>
      <w:proofErr w:type="spellEnd"/>
      <w:r w:rsidRPr="002D0C76">
        <w:rPr>
          <w:rFonts w:ascii="Arial" w:hAnsi="Arial" w:cs="Arial"/>
          <w:color w:val="000000"/>
        </w:rPr>
        <w:t xml:space="preserve"> Statement</w:t>
      </w:r>
    </w:p>
    <w:p w:rsidR="002B117A" w:rsidRPr="002D0C76" w:rsidRDefault="002B117A" w:rsidP="002B117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 w:rsidRPr="002D0C76">
        <w:rPr>
          <w:rStyle w:val="Strong"/>
          <w:rFonts w:ascii="Arial" w:hAnsi="Arial" w:cs="Arial"/>
          <w:color w:val="000000"/>
          <w:bdr w:val="none" w:sz="0" w:space="0" w:color="auto" w:frame="1"/>
        </w:rPr>
        <w:t>Which of the following is the amount of cash we would get if we actually sell an asset?</w:t>
      </w:r>
      <w:r w:rsidRPr="002D0C76">
        <w:rPr>
          <w:rFonts w:ascii="Arial" w:hAnsi="Arial" w:cs="Arial"/>
          <w:color w:val="000000"/>
        </w:rPr>
        <w:br/>
      </w:r>
      <w:r w:rsidRPr="002D0C76">
        <w:rPr>
          <w:rFonts w:ascii="Arial" w:hAnsi="Arial" w:cs="Arial"/>
          <w:b/>
          <w:color w:val="C00000"/>
        </w:rPr>
        <w:t>*Market Value</w:t>
      </w:r>
      <w:r w:rsidRPr="002D0C76">
        <w:rPr>
          <w:rFonts w:ascii="Arial" w:hAnsi="Arial" w:cs="Arial"/>
          <w:color w:val="000000"/>
        </w:rPr>
        <w:br/>
        <w:t>Book Value</w:t>
      </w:r>
      <w:r w:rsidRPr="002D0C76">
        <w:rPr>
          <w:rFonts w:ascii="Arial" w:hAnsi="Arial" w:cs="Arial"/>
          <w:color w:val="000000"/>
        </w:rPr>
        <w:br/>
        <w:t>Intrinsic Value</w:t>
      </w:r>
      <w:r w:rsidRPr="002D0C76">
        <w:rPr>
          <w:rFonts w:ascii="Arial" w:hAnsi="Arial" w:cs="Arial"/>
          <w:color w:val="000000"/>
        </w:rPr>
        <w:br/>
      </w:r>
      <w:proofErr w:type="gramStart"/>
      <w:r w:rsidRPr="002D0C76">
        <w:rPr>
          <w:rFonts w:ascii="Arial" w:hAnsi="Arial" w:cs="Arial"/>
          <w:color w:val="000000"/>
        </w:rPr>
        <w:t>None</w:t>
      </w:r>
      <w:proofErr w:type="gramEnd"/>
      <w:r w:rsidRPr="002D0C76">
        <w:rPr>
          <w:rFonts w:ascii="Arial" w:hAnsi="Arial" w:cs="Arial"/>
          <w:color w:val="000000"/>
        </w:rPr>
        <w:t xml:space="preserve"> of the given options</w:t>
      </w:r>
    </w:p>
    <w:p w:rsidR="002F3D95" w:rsidRDefault="002B117A" w:rsidP="002F3D95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 w:rsidRPr="002D0C76">
        <w:rPr>
          <w:rStyle w:val="Strong"/>
          <w:rFonts w:ascii="Arial" w:hAnsi="Arial" w:cs="Arial"/>
          <w:color w:val="000000"/>
          <w:bdr w:val="none" w:sz="0" w:space="0" w:color="auto" w:frame="1"/>
        </w:rPr>
        <w:t xml:space="preserve">SNT Inc. has net income of </w:t>
      </w:r>
      <w:proofErr w:type="spellStart"/>
      <w:r w:rsidRPr="002D0C76">
        <w:rPr>
          <w:rStyle w:val="Strong"/>
          <w:rFonts w:ascii="Arial" w:hAnsi="Arial" w:cs="Arial"/>
          <w:color w:val="000000"/>
          <w:bdr w:val="none" w:sz="0" w:space="0" w:color="auto" w:frame="1"/>
        </w:rPr>
        <w:t>Rs</w:t>
      </w:r>
      <w:proofErr w:type="spellEnd"/>
      <w:r w:rsidRPr="002D0C76">
        <w:rPr>
          <w:rStyle w:val="Strong"/>
          <w:rFonts w:ascii="Arial" w:hAnsi="Arial" w:cs="Arial"/>
          <w:color w:val="000000"/>
          <w:bdr w:val="none" w:sz="0" w:space="0" w:color="auto" w:frame="1"/>
        </w:rPr>
        <w:t>. 300,000. How much is kept as retained earnings if the firm has a dividend payout ratio of 40%?</w:t>
      </w:r>
      <w:r w:rsidRPr="002D0C76">
        <w:rPr>
          <w:rFonts w:ascii="Arial" w:hAnsi="Arial" w:cs="Arial"/>
          <w:color w:val="000000"/>
        </w:rPr>
        <w:br/>
      </w:r>
      <w:proofErr w:type="spellStart"/>
      <w:r w:rsidRPr="002D0C76">
        <w:rPr>
          <w:rFonts w:ascii="Arial" w:hAnsi="Arial" w:cs="Arial"/>
          <w:color w:val="000000"/>
        </w:rPr>
        <w:t>Rs</w:t>
      </w:r>
      <w:proofErr w:type="spellEnd"/>
      <w:r w:rsidRPr="002D0C76">
        <w:rPr>
          <w:rFonts w:ascii="Arial" w:hAnsi="Arial" w:cs="Arial"/>
          <w:color w:val="000000"/>
        </w:rPr>
        <w:t>. 30,000</w:t>
      </w:r>
      <w:r w:rsidRPr="002D0C76">
        <w:rPr>
          <w:rFonts w:ascii="Arial" w:hAnsi="Arial" w:cs="Arial"/>
          <w:color w:val="000000"/>
        </w:rPr>
        <w:br/>
      </w:r>
      <w:proofErr w:type="spellStart"/>
      <w:r w:rsidRPr="002D0C76">
        <w:rPr>
          <w:rFonts w:ascii="Arial" w:hAnsi="Arial" w:cs="Arial"/>
          <w:color w:val="000000"/>
        </w:rPr>
        <w:t>Rs</w:t>
      </w:r>
      <w:proofErr w:type="spellEnd"/>
      <w:r w:rsidRPr="002D0C76">
        <w:rPr>
          <w:rFonts w:ascii="Arial" w:hAnsi="Arial" w:cs="Arial"/>
          <w:color w:val="000000"/>
        </w:rPr>
        <w:t>. 120,000</w:t>
      </w:r>
      <w:r w:rsidRPr="002D0C76">
        <w:rPr>
          <w:rFonts w:ascii="Arial" w:hAnsi="Arial" w:cs="Arial"/>
          <w:color w:val="000000"/>
        </w:rPr>
        <w:br/>
      </w:r>
      <w:r w:rsidRPr="002D0C76">
        <w:rPr>
          <w:rFonts w:ascii="Arial" w:hAnsi="Arial" w:cs="Arial"/>
          <w:b/>
          <w:color w:val="C00000"/>
        </w:rPr>
        <w:t>*</w:t>
      </w:r>
      <w:proofErr w:type="spellStart"/>
      <w:r w:rsidRPr="002D0C76">
        <w:rPr>
          <w:rFonts w:ascii="Arial" w:hAnsi="Arial" w:cs="Arial"/>
          <w:b/>
          <w:color w:val="C00000"/>
        </w:rPr>
        <w:t>Rs</w:t>
      </w:r>
      <w:proofErr w:type="spellEnd"/>
      <w:r w:rsidRPr="002D0C76">
        <w:rPr>
          <w:rFonts w:ascii="Arial" w:hAnsi="Arial" w:cs="Arial"/>
          <w:b/>
          <w:color w:val="C00000"/>
        </w:rPr>
        <w:t>. 180,000</w:t>
      </w:r>
      <w:r w:rsidRPr="002D0C76">
        <w:rPr>
          <w:rFonts w:ascii="Arial" w:hAnsi="Arial" w:cs="Arial"/>
          <w:color w:val="000000"/>
        </w:rPr>
        <w:br/>
      </w:r>
      <w:proofErr w:type="spellStart"/>
      <w:r w:rsidRPr="002D0C76">
        <w:rPr>
          <w:rFonts w:ascii="Arial" w:hAnsi="Arial" w:cs="Arial"/>
          <w:color w:val="000000"/>
        </w:rPr>
        <w:t>Rs</w:t>
      </w:r>
      <w:proofErr w:type="spellEnd"/>
      <w:r w:rsidRPr="002D0C76">
        <w:rPr>
          <w:rFonts w:ascii="Arial" w:hAnsi="Arial" w:cs="Arial"/>
          <w:color w:val="000000"/>
        </w:rPr>
        <w:t>. 200,000</w:t>
      </w:r>
    </w:p>
    <w:p w:rsidR="002F3D95" w:rsidRDefault="002F3D95" w:rsidP="002F3D95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</w:p>
    <w:p w:rsidR="002F3D95" w:rsidRDefault="002F3D95" w:rsidP="002F3D95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</w:p>
    <w:p w:rsidR="002F3D95" w:rsidRDefault="002F3D95" w:rsidP="002F3D95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</w:p>
    <w:p w:rsidR="002F3D95" w:rsidRDefault="002F3D95" w:rsidP="002F3D95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</w:p>
    <w:p w:rsidR="002F3D95" w:rsidRDefault="002F3D95" w:rsidP="002F3D95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</w:p>
    <w:p w:rsidR="002F3D95" w:rsidRDefault="002F3D95" w:rsidP="002F3D95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</w:p>
    <w:p w:rsidR="002F3D95" w:rsidRPr="002F3D95" w:rsidRDefault="002F3D95" w:rsidP="002F3D95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</w:p>
    <w:p w:rsidR="002F3D95" w:rsidRDefault="002F3D95">
      <w:pPr>
        <w:rPr>
          <w:rFonts w:ascii="Arial" w:hAnsi="Arial" w:cs="Arial"/>
          <w:sz w:val="24"/>
          <w:szCs w:val="24"/>
        </w:rPr>
      </w:pPr>
    </w:p>
    <w:p w:rsidR="002F3D95" w:rsidRDefault="002F3D95" w:rsidP="002F3D9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font-size-6"/>
          <w:rFonts w:ascii="Arial" w:hAnsi="Arial" w:cs="Arial"/>
          <w:b/>
          <w:bCs/>
          <w:color w:val="C00000"/>
          <w:sz w:val="36"/>
          <w:szCs w:val="36"/>
          <w:bdr w:val="none" w:sz="0" w:space="0" w:color="auto" w:frame="1"/>
        </w:rPr>
      </w:pPr>
      <w:r w:rsidRPr="002F3D95">
        <w:rPr>
          <w:rStyle w:val="font-size-6"/>
          <w:rFonts w:ascii="Arial" w:hAnsi="Arial" w:cs="Arial"/>
          <w:b/>
          <w:bCs/>
          <w:color w:val="C00000"/>
          <w:sz w:val="36"/>
          <w:szCs w:val="36"/>
          <w:bdr w:val="none" w:sz="0" w:space="0" w:color="auto" w:frame="1"/>
        </w:rPr>
        <w:lastRenderedPageBreak/>
        <w:t>ACC501 Business Finance, Quiz # 2, Fall 2014</w:t>
      </w:r>
    </w:p>
    <w:p w:rsidR="002F3D95" w:rsidRDefault="002F3D95" w:rsidP="002F3D9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bCs/>
          <w:color w:val="C00000"/>
          <w:sz w:val="36"/>
          <w:szCs w:val="36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6D56E131" wp14:editId="390A1408">
            <wp:extent cx="5943600" cy="3693192"/>
            <wp:effectExtent l="0" t="0" r="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0507" b="11820"/>
                    <a:stretch/>
                  </pic:blipFill>
                  <pic:spPr bwMode="auto">
                    <a:xfrm>
                      <a:off x="0" y="0"/>
                      <a:ext cx="5943600" cy="3693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3D95" w:rsidRPr="002F3D95" w:rsidRDefault="002F3D95" w:rsidP="002F3D9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bCs/>
          <w:color w:val="C00000"/>
          <w:sz w:val="36"/>
          <w:szCs w:val="36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7523A925" wp14:editId="741CEDF2">
            <wp:extent cx="5943600" cy="362182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8817" b="15010"/>
                    <a:stretch/>
                  </pic:blipFill>
                  <pic:spPr bwMode="auto">
                    <a:xfrm>
                      <a:off x="0" y="0"/>
                      <a:ext cx="5943600" cy="362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3D95" w:rsidRDefault="002F3D95" w:rsidP="002F3D95">
      <w:pPr>
        <w:pStyle w:val="NormalWeb"/>
        <w:rPr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0F9B7A4C" wp14:editId="5AAF6E8E">
            <wp:extent cx="6346190" cy="3848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9381" b="14822"/>
                    <a:stretch/>
                  </pic:blipFill>
                  <pic:spPr bwMode="auto">
                    <a:xfrm>
                      <a:off x="0" y="0"/>
                      <a:ext cx="6346190" cy="384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31193A" wp14:editId="51A17F2A">
            <wp:extent cx="6346190" cy="3962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2757" b="9194"/>
                    <a:stretch/>
                  </pic:blipFill>
                  <pic:spPr bwMode="auto">
                    <a:xfrm>
                      <a:off x="0" y="0"/>
                      <a:ext cx="6346190" cy="396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9857D5" wp14:editId="5E6E5D98">
            <wp:extent cx="6346190" cy="38957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2571" b="10694"/>
                    <a:stretch/>
                  </pic:blipFill>
                  <pic:spPr bwMode="auto">
                    <a:xfrm>
                      <a:off x="0" y="0"/>
                      <a:ext cx="6346190" cy="3895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097A8B" wp14:editId="45AEF6AB">
            <wp:extent cx="6346190" cy="3886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2945" b="10506"/>
                    <a:stretch/>
                  </pic:blipFill>
                  <pic:spPr bwMode="auto">
                    <a:xfrm>
                      <a:off x="0" y="0"/>
                      <a:ext cx="6346190" cy="388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39E598" wp14:editId="1C29F281">
            <wp:extent cx="6346190" cy="381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2382" b="12570"/>
                    <a:stretch/>
                  </pic:blipFill>
                  <pic:spPr bwMode="auto">
                    <a:xfrm>
                      <a:off x="0" y="0"/>
                      <a:ext cx="6346190" cy="381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490320" wp14:editId="5C09A84F">
            <wp:extent cx="6346190" cy="39433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2758" b="9569"/>
                    <a:stretch/>
                  </pic:blipFill>
                  <pic:spPr bwMode="auto">
                    <a:xfrm>
                      <a:off x="0" y="0"/>
                      <a:ext cx="6346190" cy="394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8AB5B0" wp14:editId="59691CB8">
            <wp:extent cx="6346190" cy="38195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2383" b="12383"/>
                    <a:stretch/>
                  </pic:blipFill>
                  <pic:spPr bwMode="auto">
                    <a:xfrm>
                      <a:off x="0" y="0"/>
                      <a:ext cx="6346190" cy="381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7F9B62" wp14:editId="2A78BE98">
            <wp:extent cx="6346190" cy="35528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3133" b="16885"/>
                    <a:stretch/>
                  </pic:blipFill>
                  <pic:spPr bwMode="auto">
                    <a:xfrm>
                      <a:off x="0" y="0"/>
                      <a:ext cx="6346190" cy="3552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348556" wp14:editId="7AEC3650">
            <wp:extent cx="6346190" cy="35718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2945" b="16698"/>
                    <a:stretch/>
                  </pic:blipFill>
                  <pic:spPr bwMode="auto">
                    <a:xfrm>
                      <a:off x="0" y="0"/>
                      <a:ext cx="6346190" cy="357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ECA7DA" wp14:editId="5BF03BB9">
            <wp:extent cx="6346190" cy="38481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12571" b="11633"/>
                    <a:stretch/>
                  </pic:blipFill>
                  <pic:spPr bwMode="auto">
                    <a:xfrm>
                      <a:off x="0" y="0"/>
                      <a:ext cx="6346190" cy="384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3006C5" wp14:editId="0F806FE3">
            <wp:extent cx="6346190" cy="37147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12758" b="14071"/>
                    <a:stretch/>
                  </pic:blipFill>
                  <pic:spPr bwMode="auto">
                    <a:xfrm>
                      <a:off x="0" y="0"/>
                      <a:ext cx="6346190" cy="371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511368" wp14:editId="3A62629C">
            <wp:extent cx="6346190" cy="35242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3321" b="17261"/>
                    <a:stretch/>
                  </pic:blipFill>
                  <pic:spPr bwMode="auto">
                    <a:xfrm>
                      <a:off x="0" y="0"/>
                      <a:ext cx="6346190" cy="352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6DCEBD" wp14:editId="6EA12138">
            <wp:extent cx="6346190" cy="3695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12945" b="14259"/>
                    <a:stretch/>
                  </pic:blipFill>
                  <pic:spPr bwMode="auto">
                    <a:xfrm>
                      <a:off x="0" y="0"/>
                      <a:ext cx="6346190" cy="369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844539" wp14:editId="0B607A7F">
            <wp:extent cx="6346190" cy="33528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12758" b="21201"/>
                    <a:stretch/>
                  </pic:blipFill>
                  <pic:spPr bwMode="auto">
                    <a:xfrm>
                      <a:off x="0" y="0"/>
                      <a:ext cx="6346190" cy="335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480500" wp14:editId="58F48094">
            <wp:extent cx="6346190" cy="34956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12758" b="18386"/>
                    <a:stretch/>
                  </pic:blipFill>
                  <pic:spPr bwMode="auto">
                    <a:xfrm>
                      <a:off x="0" y="0"/>
                      <a:ext cx="6346190" cy="3495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F594B8" wp14:editId="0657205A">
            <wp:extent cx="6346190" cy="31527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12758" b="25141"/>
                    <a:stretch/>
                  </pic:blipFill>
                  <pic:spPr bwMode="auto">
                    <a:xfrm>
                      <a:off x="0" y="0"/>
                      <a:ext cx="6346190" cy="315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3D95" w:rsidRPr="002D0C76" w:rsidRDefault="002F3D95">
      <w:pPr>
        <w:rPr>
          <w:rFonts w:ascii="Arial" w:hAnsi="Arial" w:cs="Arial"/>
          <w:sz w:val="24"/>
          <w:szCs w:val="24"/>
        </w:rPr>
      </w:pPr>
    </w:p>
    <w:sectPr w:rsidR="002F3D95" w:rsidRPr="002D0C76" w:rsidSect="002F3D95">
      <w:headerReference w:type="default" r:id="rId25"/>
      <w:footerReference w:type="default" r:id="rId26"/>
      <w:pgSz w:w="12240" w:h="15840"/>
      <w:pgMar w:top="1440" w:right="1440" w:bottom="1440" w:left="1440" w:header="720" w:footer="720" w:gutter="0"/>
      <w:pgBorders w:offsetFrom="page">
        <w:top w:val="thinThickMediumGap" w:sz="24" w:space="24" w:color="C0504D" w:themeColor="accent2"/>
        <w:left w:val="thinThickMediumGap" w:sz="24" w:space="24" w:color="C0504D" w:themeColor="accent2"/>
        <w:bottom w:val="thickThinMediumGap" w:sz="24" w:space="24" w:color="C0504D" w:themeColor="accent2"/>
        <w:right w:val="thickThinMediumGap" w:sz="24" w:space="24" w:color="C0504D" w:themeColor="accent2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05B3" w:rsidRDefault="000205B3" w:rsidP="002B117A">
      <w:pPr>
        <w:spacing w:after="0" w:line="240" w:lineRule="auto"/>
      </w:pPr>
      <w:r>
        <w:separator/>
      </w:r>
    </w:p>
  </w:endnote>
  <w:endnote w:type="continuationSeparator" w:id="0">
    <w:p w:rsidR="000205B3" w:rsidRDefault="000205B3" w:rsidP="002B1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17A" w:rsidRPr="002B117A" w:rsidRDefault="002B117A" w:rsidP="002B117A">
    <w:pPr>
      <w:pStyle w:val="Header"/>
      <w:jc w:val="center"/>
      <w:rPr>
        <w:b/>
        <w:color w:val="C00000"/>
        <w:sz w:val="48"/>
        <w:szCs w:val="48"/>
        <w14:shadow w14:blurRad="50800" w14:dist="0" w14:dir="0" w14:sx="100000" w14:sy="100000" w14:kx="0" w14:ky="0" w14:algn="tl">
          <w14:srgbClr w14:val="000000"/>
        </w14:shadow>
        <w14:textOutline w14:w="8890" w14:cap="flat" w14:cmpd="sng" w14:algn="ctr">
          <w14:solidFill>
            <w14:srgbClr w14:val="FFFFFF"/>
          </w14:solidFill>
          <w14:prstDash w14:val="solid"/>
          <w14:miter w14:lim="0"/>
        </w14:textOutline>
      </w:rPr>
    </w:pPr>
    <w:r w:rsidRPr="002B117A">
      <w:rPr>
        <w:b/>
        <w:color w:val="C00000"/>
        <w:sz w:val="48"/>
        <w:szCs w:val="48"/>
        <w14:shadow w14:blurRad="50800" w14:dist="0" w14:dir="0" w14:sx="100000" w14:sy="100000" w14:kx="0" w14:ky="0" w14:algn="tl">
          <w14:srgbClr w14:val="000000"/>
        </w14:shadow>
        <w14:textOutline w14:w="8890" w14:cap="flat" w14:cmpd="sng" w14:algn="ctr">
          <w14:solidFill>
            <w14:srgbClr w14:val="FFFFFF"/>
          </w14:solidFill>
          <w14:prstDash w14:val="solid"/>
          <w14:miter w14:lim="0"/>
        </w14:textOutline>
      </w:rPr>
      <w:t>www.vustudy.com</w:t>
    </w:r>
  </w:p>
  <w:p w:rsidR="002B117A" w:rsidRDefault="002B117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05B3" w:rsidRDefault="000205B3" w:rsidP="002B117A">
      <w:pPr>
        <w:spacing w:after="0" w:line="240" w:lineRule="auto"/>
      </w:pPr>
      <w:r>
        <w:separator/>
      </w:r>
    </w:p>
  </w:footnote>
  <w:footnote w:type="continuationSeparator" w:id="0">
    <w:p w:rsidR="000205B3" w:rsidRDefault="000205B3" w:rsidP="002B11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17A" w:rsidRPr="002B117A" w:rsidRDefault="002B117A" w:rsidP="002B117A">
    <w:pPr>
      <w:pStyle w:val="Header"/>
      <w:jc w:val="center"/>
      <w:rPr>
        <w:b/>
        <w:color w:val="C00000"/>
        <w:sz w:val="48"/>
        <w:szCs w:val="48"/>
        <w14:shadow w14:blurRad="50800" w14:dist="0" w14:dir="0" w14:sx="100000" w14:sy="100000" w14:kx="0" w14:ky="0" w14:algn="tl">
          <w14:srgbClr w14:val="000000"/>
        </w14:shadow>
        <w14:textOutline w14:w="8890" w14:cap="flat" w14:cmpd="sng" w14:algn="ctr">
          <w14:solidFill>
            <w14:srgbClr w14:val="FFFFFF"/>
          </w14:solidFill>
          <w14:prstDash w14:val="solid"/>
          <w14:miter w14:lim="0"/>
        </w14:textOutline>
      </w:rPr>
    </w:pPr>
    <w:r w:rsidRPr="002B117A">
      <w:rPr>
        <w:b/>
        <w:color w:val="C00000"/>
        <w:sz w:val="48"/>
        <w:szCs w:val="48"/>
        <w14:shadow w14:blurRad="50800" w14:dist="0" w14:dir="0" w14:sx="100000" w14:sy="100000" w14:kx="0" w14:ky="0" w14:algn="tl">
          <w14:srgbClr w14:val="000000"/>
        </w14:shadow>
        <w14:textOutline w14:w="8890" w14:cap="flat" w14:cmpd="sng" w14:algn="ctr">
          <w14:solidFill>
            <w14:srgbClr w14:val="FFFFFF"/>
          </w14:solidFill>
          <w14:prstDash w14:val="solid"/>
          <w14:miter w14:lim="0"/>
        </w14:textOutline>
      </w:rPr>
      <w:t>www.vustudy.com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17A"/>
    <w:rsid w:val="000205B3"/>
    <w:rsid w:val="002B117A"/>
    <w:rsid w:val="002D0C76"/>
    <w:rsid w:val="002F3D95"/>
    <w:rsid w:val="00307D6A"/>
    <w:rsid w:val="008E0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B11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B117A"/>
    <w:rPr>
      <w:b/>
      <w:bCs/>
    </w:rPr>
  </w:style>
  <w:style w:type="character" w:customStyle="1" w:styleId="font-size-6">
    <w:name w:val="font-size-6"/>
    <w:basedOn w:val="DefaultParagraphFont"/>
    <w:rsid w:val="002B117A"/>
  </w:style>
  <w:style w:type="paragraph" w:styleId="Header">
    <w:name w:val="header"/>
    <w:basedOn w:val="Normal"/>
    <w:link w:val="HeaderChar"/>
    <w:uiPriority w:val="99"/>
    <w:unhideWhenUsed/>
    <w:rsid w:val="002B11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117A"/>
  </w:style>
  <w:style w:type="paragraph" w:styleId="Footer">
    <w:name w:val="footer"/>
    <w:basedOn w:val="Normal"/>
    <w:link w:val="FooterChar"/>
    <w:uiPriority w:val="99"/>
    <w:unhideWhenUsed/>
    <w:rsid w:val="002B11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117A"/>
  </w:style>
  <w:style w:type="paragraph" w:styleId="BalloonText">
    <w:name w:val="Balloon Text"/>
    <w:basedOn w:val="Normal"/>
    <w:link w:val="BalloonTextChar"/>
    <w:uiPriority w:val="99"/>
    <w:semiHidden/>
    <w:unhideWhenUsed/>
    <w:rsid w:val="002F3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3D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B11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B117A"/>
    <w:rPr>
      <w:b/>
      <w:bCs/>
    </w:rPr>
  </w:style>
  <w:style w:type="character" w:customStyle="1" w:styleId="font-size-6">
    <w:name w:val="font-size-6"/>
    <w:basedOn w:val="DefaultParagraphFont"/>
    <w:rsid w:val="002B117A"/>
  </w:style>
  <w:style w:type="paragraph" w:styleId="Header">
    <w:name w:val="header"/>
    <w:basedOn w:val="Normal"/>
    <w:link w:val="HeaderChar"/>
    <w:uiPriority w:val="99"/>
    <w:unhideWhenUsed/>
    <w:rsid w:val="002B11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117A"/>
  </w:style>
  <w:style w:type="paragraph" w:styleId="Footer">
    <w:name w:val="footer"/>
    <w:basedOn w:val="Normal"/>
    <w:link w:val="FooterChar"/>
    <w:uiPriority w:val="99"/>
    <w:unhideWhenUsed/>
    <w:rsid w:val="002B11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117A"/>
  </w:style>
  <w:style w:type="paragraph" w:styleId="BalloonText">
    <w:name w:val="Balloon Text"/>
    <w:basedOn w:val="Normal"/>
    <w:link w:val="BalloonTextChar"/>
    <w:uiPriority w:val="99"/>
    <w:semiHidden/>
    <w:unhideWhenUsed/>
    <w:rsid w:val="002F3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3D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43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537</Words>
  <Characters>3066</Characters>
  <Application>Microsoft Office Word</Application>
  <DocSecurity>0</DocSecurity>
  <Lines>25</Lines>
  <Paragraphs>7</Paragraphs>
  <ScaleCrop>false</ScaleCrop>
  <Company/>
  <LinksUpToDate>false</LinksUpToDate>
  <CharactersWithSpaces>3596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 Crest</dc:creator>
  <cp:lastModifiedBy>Web Crest</cp:lastModifiedBy>
  <cp:revision>3</cp:revision>
  <dcterms:created xsi:type="dcterms:W3CDTF">2020-03-23T09:48:00Z</dcterms:created>
  <dcterms:modified xsi:type="dcterms:W3CDTF">2020-03-23T09:56:00Z</dcterms:modified>
</cp:coreProperties>
</file>