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E57E43" w:rsidRPr="00E57E43" w:rsidRDefault="00E57E43" w:rsidP="00E57E43">
      <w:pPr>
        <w:spacing w:line="240" w:lineRule="auto"/>
        <w:ind w:left="720" w:right="720"/>
        <w:rPr>
          <w:rFonts w:ascii="Arial Black" w:hAnsi="Arial Black"/>
          <w:color w:val="C00000"/>
          <w:sz w:val="40"/>
          <w:szCs w:val="40"/>
        </w:rPr>
      </w:pPr>
      <w:r w:rsidRPr="00E57E43">
        <w:rPr>
          <w:rFonts w:ascii="Arial Black" w:hAnsi="Arial Black"/>
          <w:color w:val="C00000"/>
          <w:sz w:val="40"/>
          <w:szCs w:val="40"/>
        </w:rPr>
        <w:t>ACC501 Midt</w:t>
      </w:r>
      <w:bookmarkStart w:id="0" w:name="_GoBack"/>
      <w:bookmarkEnd w:id="0"/>
      <w:r w:rsidRPr="00E57E43">
        <w:rPr>
          <w:rFonts w:ascii="Arial Black" w:hAnsi="Arial Black"/>
          <w:color w:val="C00000"/>
          <w:sz w:val="40"/>
          <w:szCs w:val="40"/>
        </w:rPr>
        <w:t>erm Solved MCQ’s</w:t>
      </w:r>
    </w:p>
    <w:tbl>
      <w:tblPr>
        <w:tblW w:w="0" w:type="auto"/>
        <w:tblInd w:w="-555" w:type="dxa"/>
        <w:tblLook w:val="01E0" w:firstRow="1" w:lastRow="1" w:firstColumn="1" w:lastColumn="1" w:noHBand="0" w:noVBand="0"/>
      </w:tblPr>
      <w:tblGrid>
        <w:gridCol w:w="8856"/>
      </w:tblGrid>
      <w:tr w:rsidR="00E57E43" w:rsidRPr="009D4545" w:rsidTr="00E57E43">
        <w:tc>
          <w:tcPr>
            <w:tcW w:w="8856" w:type="dxa"/>
          </w:tcPr>
          <w:p w:rsidR="00E57E43" w:rsidRPr="009D4545" w:rsidRDefault="00E57E43" w:rsidP="00A47ECD">
            <w:pPr>
              <w:spacing w:line="240" w:lineRule="auto"/>
              <w:ind w:left="720" w:right="720"/>
              <w:rPr>
                <w:b/>
                <w:i/>
              </w:rPr>
            </w:pPr>
          </w:p>
        </w:tc>
      </w:tr>
      <w:tr w:rsidR="00E57E43" w:rsidRPr="009D4545" w:rsidTr="00E57E43">
        <w:tc>
          <w:tcPr>
            <w:tcW w:w="8856" w:type="dxa"/>
            <w:vAlign w:val="center"/>
          </w:tcPr>
          <w:p w:rsidR="00E57E43" w:rsidRPr="009D4545" w:rsidRDefault="00E57E43" w:rsidP="00A47ECD">
            <w:pPr>
              <w:spacing w:line="240" w:lineRule="auto"/>
              <w:ind w:left="720" w:right="720"/>
              <w:rPr>
                <w:b/>
              </w:rPr>
            </w:pPr>
            <w:r w:rsidRPr="009D4545">
              <w:rPr>
                <w:b/>
              </w:rPr>
              <w:t>1. The difference between the return on a risky investment and that on a risk-free investment.</w:t>
            </w:r>
          </w:p>
        </w:tc>
      </w:tr>
      <w:tr w:rsidR="00E57E43" w:rsidRPr="004F5104" w:rsidTr="00E57E43">
        <w:tc>
          <w:tcPr>
            <w:tcW w:w="8856" w:type="dxa"/>
          </w:tcPr>
          <w:p w:rsidR="00E57E43" w:rsidRDefault="00E57E43" w:rsidP="00A47ECD">
            <w:pPr>
              <w:numPr>
                <w:ilvl w:val="0"/>
                <w:numId w:val="1"/>
              </w:numPr>
              <w:spacing w:after="0" w:line="240" w:lineRule="auto"/>
              <w:ind w:right="720"/>
            </w:pPr>
            <w:r>
              <w:t>Risk Return</w:t>
            </w:r>
          </w:p>
          <w:p w:rsidR="00E57E43" w:rsidRPr="009D4545" w:rsidRDefault="00E57E43" w:rsidP="00A47ECD">
            <w:pPr>
              <w:numPr>
                <w:ilvl w:val="0"/>
                <w:numId w:val="1"/>
              </w:numPr>
              <w:spacing w:after="0" w:line="240" w:lineRule="auto"/>
              <w:ind w:right="720"/>
              <w:rPr>
                <w:b/>
              </w:rPr>
            </w:pPr>
            <w:r w:rsidRPr="009D4545">
              <w:rPr>
                <w:b/>
                <w:shd w:val="clear" w:color="auto" w:fill="C0C0C0"/>
              </w:rPr>
              <w:t>Risk Premium</w:t>
            </w:r>
          </w:p>
          <w:p w:rsidR="00E57E43" w:rsidRDefault="00E57E43" w:rsidP="00A47ECD">
            <w:pPr>
              <w:numPr>
                <w:ilvl w:val="0"/>
                <w:numId w:val="1"/>
              </w:numPr>
              <w:spacing w:after="0" w:line="240" w:lineRule="auto"/>
              <w:ind w:right="720"/>
            </w:pPr>
            <w:r>
              <w:t>Risk Factor</w:t>
            </w:r>
          </w:p>
          <w:p w:rsidR="00E57E43" w:rsidRPr="004F5104" w:rsidRDefault="00E57E43" w:rsidP="00A47ECD">
            <w:pPr>
              <w:numPr>
                <w:ilvl w:val="0"/>
                <w:numId w:val="1"/>
              </w:numPr>
              <w:spacing w:after="0" w:line="240" w:lineRule="auto"/>
              <w:ind w:right="720"/>
            </w:pPr>
            <w:r>
              <w:t>None of the above</w:t>
            </w:r>
          </w:p>
        </w:tc>
      </w:tr>
      <w:tr w:rsidR="00E57E43" w:rsidRPr="009D4545" w:rsidTr="00E57E43">
        <w:tc>
          <w:tcPr>
            <w:tcW w:w="8856" w:type="dxa"/>
          </w:tcPr>
          <w:p w:rsidR="00E57E43" w:rsidRPr="009D4545" w:rsidRDefault="00E57E43" w:rsidP="00A47ECD">
            <w:pPr>
              <w:spacing w:line="240" w:lineRule="auto"/>
              <w:ind w:left="720" w:right="720"/>
              <w:rPr>
                <w:b/>
              </w:rPr>
            </w:pPr>
            <w:r w:rsidRPr="009D4545">
              <w:rPr>
                <w:b/>
              </w:rPr>
              <w:t>2. A group of assets such as stocks and bonds held by an investor.</w:t>
            </w:r>
          </w:p>
        </w:tc>
      </w:tr>
      <w:tr w:rsidR="00E57E43" w:rsidRPr="00023A4D" w:rsidTr="00E57E43">
        <w:tc>
          <w:tcPr>
            <w:tcW w:w="8856" w:type="dxa"/>
          </w:tcPr>
          <w:p w:rsidR="00E57E43" w:rsidRPr="009D4545" w:rsidRDefault="00E57E43" w:rsidP="00A47ECD">
            <w:pPr>
              <w:numPr>
                <w:ilvl w:val="0"/>
                <w:numId w:val="2"/>
              </w:numPr>
              <w:spacing w:after="0" w:line="240" w:lineRule="auto"/>
              <w:ind w:right="720"/>
              <w:rPr>
                <w:b/>
              </w:rPr>
            </w:pPr>
            <w:r w:rsidRPr="009D4545">
              <w:rPr>
                <w:b/>
                <w:shd w:val="clear" w:color="auto" w:fill="C0C0C0"/>
              </w:rPr>
              <w:t>Portfolio</w:t>
            </w:r>
          </w:p>
          <w:p w:rsidR="00E57E43" w:rsidRDefault="00E57E43" w:rsidP="00A47ECD">
            <w:pPr>
              <w:numPr>
                <w:ilvl w:val="0"/>
                <w:numId w:val="2"/>
              </w:numPr>
              <w:spacing w:after="0" w:line="240" w:lineRule="auto"/>
              <w:ind w:right="720"/>
            </w:pPr>
            <w:r>
              <w:t>Capital Structure</w:t>
            </w:r>
          </w:p>
          <w:p w:rsidR="00E57E43" w:rsidRPr="00535131" w:rsidRDefault="00E57E43" w:rsidP="00A47ECD">
            <w:pPr>
              <w:numPr>
                <w:ilvl w:val="0"/>
                <w:numId w:val="2"/>
              </w:numPr>
              <w:spacing w:after="0" w:line="240" w:lineRule="auto"/>
              <w:ind w:right="720"/>
            </w:pPr>
            <w:r>
              <w:t>Budget</w:t>
            </w:r>
          </w:p>
          <w:p w:rsidR="00E57E43" w:rsidRPr="00023A4D" w:rsidRDefault="00E57E43" w:rsidP="00A47ECD">
            <w:pPr>
              <w:numPr>
                <w:ilvl w:val="0"/>
                <w:numId w:val="2"/>
              </w:numPr>
              <w:spacing w:after="0" w:line="240" w:lineRule="auto"/>
              <w:ind w:right="720"/>
            </w:pPr>
            <w:r>
              <w:t>None of the above</w:t>
            </w:r>
          </w:p>
        </w:tc>
      </w:tr>
      <w:tr w:rsidR="00E57E43" w:rsidRPr="009D4545" w:rsidTr="00E57E43">
        <w:tc>
          <w:tcPr>
            <w:tcW w:w="8856" w:type="dxa"/>
          </w:tcPr>
          <w:p w:rsidR="00E57E43" w:rsidRPr="009D4545" w:rsidRDefault="00E57E43" w:rsidP="00A47ECD">
            <w:pPr>
              <w:spacing w:line="240" w:lineRule="auto"/>
              <w:ind w:left="720" w:right="720"/>
              <w:rPr>
                <w:b/>
              </w:rPr>
            </w:pPr>
            <w:r w:rsidRPr="009D4545">
              <w:rPr>
                <w:b/>
              </w:rPr>
              <w:t xml:space="preserve">3. If the variance or standard deviation is larger </w:t>
            </w:r>
            <w:proofErr w:type="spellStart"/>
            <w:r w:rsidRPr="009D4545">
              <w:rPr>
                <w:b/>
              </w:rPr>
              <w:t>then</w:t>
            </w:r>
            <w:proofErr w:type="spellEnd"/>
            <w:r w:rsidRPr="009D4545">
              <w:rPr>
                <w:b/>
              </w:rPr>
              <w:t xml:space="preserve"> the spread in returns will be:</w:t>
            </w:r>
          </w:p>
        </w:tc>
      </w:tr>
      <w:tr w:rsidR="00E57E43" w:rsidRPr="00276F24" w:rsidTr="00E57E43">
        <w:tc>
          <w:tcPr>
            <w:tcW w:w="8856" w:type="dxa"/>
          </w:tcPr>
          <w:p w:rsidR="00E57E43" w:rsidRDefault="00E57E43" w:rsidP="00A47ECD">
            <w:pPr>
              <w:numPr>
                <w:ilvl w:val="0"/>
                <w:numId w:val="3"/>
              </w:numPr>
              <w:spacing w:after="0" w:line="240" w:lineRule="auto"/>
              <w:ind w:right="720"/>
            </w:pPr>
            <w:r>
              <w:t>Less</w:t>
            </w:r>
          </w:p>
          <w:p w:rsidR="00E57E43" w:rsidRPr="009D4545" w:rsidRDefault="00E57E43" w:rsidP="00A47ECD">
            <w:pPr>
              <w:numPr>
                <w:ilvl w:val="0"/>
                <w:numId w:val="3"/>
              </w:numPr>
              <w:spacing w:after="0" w:line="240" w:lineRule="auto"/>
              <w:ind w:right="720"/>
              <w:rPr>
                <w:b/>
              </w:rPr>
            </w:pPr>
            <w:r w:rsidRPr="009D4545">
              <w:rPr>
                <w:b/>
                <w:shd w:val="clear" w:color="auto" w:fill="C0C0C0"/>
              </w:rPr>
              <w:t>More</w:t>
            </w:r>
          </w:p>
          <w:p w:rsidR="00E57E43" w:rsidRPr="00535131" w:rsidRDefault="00E57E43" w:rsidP="00A47ECD">
            <w:pPr>
              <w:numPr>
                <w:ilvl w:val="0"/>
                <w:numId w:val="3"/>
              </w:numPr>
              <w:spacing w:after="0" w:line="240" w:lineRule="auto"/>
              <w:ind w:right="720"/>
            </w:pPr>
            <w:r>
              <w:t>Same</w:t>
            </w:r>
          </w:p>
          <w:p w:rsidR="00E57E43" w:rsidRPr="00276F24" w:rsidRDefault="00E57E43" w:rsidP="00A47ECD">
            <w:pPr>
              <w:numPr>
                <w:ilvl w:val="0"/>
                <w:numId w:val="3"/>
              </w:numPr>
              <w:spacing w:after="0" w:line="240" w:lineRule="auto"/>
              <w:ind w:right="720"/>
            </w:pPr>
            <w:r>
              <w:t>None of the Above</w:t>
            </w:r>
          </w:p>
        </w:tc>
      </w:tr>
      <w:tr w:rsidR="00E57E43" w:rsidRPr="009D4545" w:rsidTr="00E57E43">
        <w:tc>
          <w:tcPr>
            <w:tcW w:w="8856" w:type="dxa"/>
          </w:tcPr>
          <w:p w:rsidR="00E57E43" w:rsidRPr="009D4545" w:rsidRDefault="00E57E43" w:rsidP="00A47ECD">
            <w:pPr>
              <w:spacing w:line="240" w:lineRule="auto"/>
              <w:ind w:left="720" w:right="720"/>
              <w:rPr>
                <w:b/>
              </w:rPr>
            </w:pPr>
            <w:r w:rsidRPr="009D4545">
              <w:rPr>
                <w:b/>
              </w:rPr>
              <w:t>4. The following risk is entirely wiped out by Diversification.</w:t>
            </w:r>
          </w:p>
        </w:tc>
      </w:tr>
      <w:tr w:rsidR="00E57E43" w:rsidRPr="00BE43B3" w:rsidTr="00E57E43">
        <w:tc>
          <w:tcPr>
            <w:tcW w:w="8856" w:type="dxa"/>
          </w:tcPr>
          <w:p w:rsidR="00E57E43" w:rsidRDefault="00E57E43" w:rsidP="00A47ECD">
            <w:pPr>
              <w:numPr>
                <w:ilvl w:val="0"/>
                <w:numId w:val="4"/>
              </w:numPr>
              <w:spacing w:after="0" w:line="240" w:lineRule="auto"/>
              <w:ind w:right="720"/>
            </w:pPr>
            <w:r>
              <w:t>Systematic Risk</w:t>
            </w:r>
          </w:p>
          <w:p w:rsidR="00E57E43" w:rsidRPr="009D4545" w:rsidRDefault="00E57E43" w:rsidP="00A47ECD">
            <w:pPr>
              <w:numPr>
                <w:ilvl w:val="0"/>
                <w:numId w:val="4"/>
              </w:numPr>
              <w:spacing w:after="0" w:line="240" w:lineRule="auto"/>
              <w:ind w:right="720"/>
              <w:rPr>
                <w:b/>
              </w:rPr>
            </w:pPr>
            <w:r w:rsidRPr="009D4545">
              <w:rPr>
                <w:b/>
                <w:shd w:val="clear" w:color="auto" w:fill="C0C0C0"/>
              </w:rPr>
              <w:t>Unsystematic Risk</w:t>
            </w:r>
          </w:p>
          <w:p w:rsidR="00E57E43" w:rsidRDefault="00E57E43" w:rsidP="00A47ECD">
            <w:pPr>
              <w:numPr>
                <w:ilvl w:val="0"/>
                <w:numId w:val="4"/>
              </w:numPr>
              <w:spacing w:after="0" w:line="240" w:lineRule="auto"/>
              <w:ind w:right="720"/>
            </w:pPr>
            <w:r>
              <w:t>Portfolio Risk</w:t>
            </w:r>
          </w:p>
          <w:p w:rsidR="00E57E43" w:rsidRPr="00BE43B3" w:rsidRDefault="00E57E43" w:rsidP="00A47ECD">
            <w:pPr>
              <w:numPr>
                <w:ilvl w:val="0"/>
                <w:numId w:val="4"/>
              </w:numPr>
              <w:spacing w:after="0" w:line="240" w:lineRule="auto"/>
              <w:ind w:right="720"/>
            </w:pPr>
            <w:r>
              <w:t>Total Risk</w:t>
            </w:r>
          </w:p>
        </w:tc>
      </w:tr>
      <w:tr w:rsidR="00E57E43" w:rsidRPr="009D4545" w:rsidTr="00E57E43">
        <w:tc>
          <w:tcPr>
            <w:tcW w:w="8856" w:type="dxa"/>
          </w:tcPr>
          <w:p w:rsidR="00E57E43" w:rsidRPr="009D4545" w:rsidRDefault="00E57E43" w:rsidP="00A47ECD">
            <w:pPr>
              <w:spacing w:line="240" w:lineRule="auto"/>
              <w:ind w:left="720" w:right="720"/>
              <w:rPr>
                <w:b/>
              </w:rPr>
            </w:pPr>
            <w:r w:rsidRPr="009D4545">
              <w:rPr>
                <w:b/>
              </w:rPr>
              <w:t>5. The objective for using the concept of Diversification is to :</w:t>
            </w:r>
          </w:p>
        </w:tc>
      </w:tr>
      <w:tr w:rsidR="00E57E43" w:rsidRPr="00307E18" w:rsidTr="00E57E43">
        <w:tc>
          <w:tcPr>
            <w:tcW w:w="8856" w:type="dxa"/>
          </w:tcPr>
          <w:p w:rsidR="00E57E43" w:rsidRPr="00535131" w:rsidRDefault="00E57E43" w:rsidP="00A47ECD">
            <w:pPr>
              <w:numPr>
                <w:ilvl w:val="0"/>
                <w:numId w:val="5"/>
              </w:numPr>
              <w:spacing w:after="0" w:line="240" w:lineRule="auto"/>
              <w:ind w:right="720"/>
            </w:pPr>
            <w:r>
              <w:t>Minimize the Risk</w:t>
            </w:r>
          </w:p>
          <w:p w:rsidR="00E57E43" w:rsidRDefault="00E57E43" w:rsidP="00A47ECD">
            <w:pPr>
              <w:numPr>
                <w:ilvl w:val="0"/>
                <w:numId w:val="5"/>
              </w:numPr>
              <w:spacing w:after="0" w:line="240" w:lineRule="auto"/>
              <w:ind w:right="720"/>
            </w:pPr>
            <w:r>
              <w:t>Maximize the return</w:t>
            </w:r>
          </w:p>
          <w:p w:rsidR="00E57E43" w:rsidRPr="009D4545" w:rsidRDefault="00E57E43" w:rsidP="00A47ECD">
            <w:pPr>
              <w:numPr>
                <w:ilvl w:val="0"/>
                <w:numId w:val="5"/>
              </w:numPr>
              <w:spacing w:after="0" w:line="240" w:lineRule="auto"/>
              <w:ind w:right="720"/>
              <w:rPr>
                <w:b/>
              </w:rPr>
            </w:pPr>
            <w:r w:rsidRPr="009D4545">
              <w:rPr>
                <w:b/>
                <w:shd w:val="clear" w:color="auto" w:fill="C0C0C0"/>
              </w:rPr>
              <w:t>A &amp; B</w:t>
            </w:r>
          </w:p>
          <w:p w:rsidR="00E57E43" w:rsidRPr="00307E18" w:rsidRDefault="00E57E43" w:rsidP="00A47ECD">
            <w:pPr>
              <w:numPr>
                <w:ilvl w:val="0"/>
                <w:numId w:val="5"/>
              </w:numPr>
              <w:spacing w:after="0" w:line="240" w:lineRule="auto"/>
              <w:ind w:right="720"/>
            </w:pPr>
            <w:r>
              <w:t>None of the Above</w:t>
            </w:r>
          </w:p>
        </w:tc>
      </w:tr>
      <w:tr w:rsidR="00E57E43" w:rsidRPr="009D4545" w:rsidTr="00E57E43">
        <w:tc>
          <w:tcPr>
            <w:tcW w:w="8856" w:type="dxa"/>
          </w:tcPr>
          <w:p w:rsidR="00E57E43" w:rsidRPr="009D4545" w:rsidRDefault="00E57E43" w:rsidP="00A47ECD">
            <w:pPr>
              <w:spacing w:line="240" w:lineRule="auto"/>
              <w:ind w:left="720" w:right="720"/>
              <w:rPr>
                <w:b/>
              </w:rPr>
            </w:pPr>
            <w:r w:rsidRPr="009D4545">
              <w:rPr>
                <w:b/>
              </w:rPr>
              <w:t>6. While studying the relationship in risk and return, It is commonly known that:</w:t>
            </w:r>
          </w:p>
        </w:tc>
      </w:tr>
      <w:tr w:rsidR="00E57E43" w:rsidRPr="000417C7" w:rsidTr="00E57E43">
        <w:tc>
          <w:tcPr>
            <w:tcW w:w="8856" w:type="dxa"/>
          </w:tcPr>
          <w:p w:rsidR="00E57E43" w:rsidRPr="00535131" w:rsidRDefault="00E57E43" w:rsidP="00A47ECD">
            <w:pPr>
              <w:numPr>
                <w:ilvl w:val="0"/>
                <w:numId w:val="6"/>
              </w:numPr>
              <w:spacing w:after="0" w:line="240" w:lineRule="auto"/>
              <w:ind w:right="720"/>
            </w:pPr>
            <w:r>
              <w:t>Higher the risk, lower the return</w:t>
            </w:r>
          </w:p>
          <w:p w:rsidR="00E57E43" w:rsidRPr="00535131" w:rsidRDefault="00E57E43" w:rsidP="00A47ECD">
            <w:pPr>
              <w:numPr>
                <w:ilvl w:val="0"/>
                <w:numId w:val="6"/>
              </w:numPr>
              <w:spacing w:after="0" w:line="240" w:lineRule="auto"/>
              <w:ind w:right="720"/>
            </w:pPr>
            <w:r>
              <w:t>Lower the risk, higher the return</w:t>
            </w:r>
          </w:p>
          <w:p w:rsidR="00E57E43" w:rsidRPr="009D4545" w:rsidRDefault="00E57E43" w:rsidP="00A47ECD">
            <w:pPr>
              <w:numPr>
                <w:ilvl w:val="0"/>
                <w:numId w:val="6"/>
              </w:numPr>
              <w:spacing w:after="0" w:line="240" w:lineRule="auto"/>
              <w:ind w:right="720"/>
              <w:rPr>
                <w:b/>
              </w:rPr>
            </w:pPr>
            <w:r w:rsidRPr="009D4545">
              <w:rPr>
                <w:b/>
                <w:shd w:val="clear" w:color="auto" w:fill="C0C0C0"/>
              </w:rPr>
              <w:t>Higher the risk, higher the return</w:t>
            </w:r>
          </w:p>
          <w:p w:rsidR="00E57E43" w:rsidRPr="000417C7" w:rsidRDefault="00E57E43" w:rsidP="00A47ECD">
            <w:pPr>
              <w:numPr>
                <w:ilvl w:val="0"/>
                <w:numId w:val="6"/>
              </w:numPr>
              <w:spacing w:after="0" w:line="240" w:lineRule="auto"/>
              <w:ind w:right="720"/>
            </w:pPr>
            <w:r w:rsidRPr="00535131">
              <w:t>None of the above</w:t>
            </w:r>
          </w:p>
        </w:tc>
      </w:tr>
      <w:tr w:rsidR="00E57E43" w:rsidRPr="009D4545" w:rsidTr="00E57E43">
        <w:tc>
          <w:tcPr>
            <w:tcW w:w="8856" w:type="dxa"/>
          </w:tcPr>
          <w:p w:rsidR="00E57E43" w:rsidRPr="009D4545" w:rsidRDefault="00E57E43" w:rsidP="00A47ECD">
            <w:pPr>
              <w:spacing w:line="240" w:lineRule="auto"/>
              <w:ind w:left="720" w:right="720"/>
              <w:rPr>
                <w:b/>
              </w:rPr>
            </w:pPr>
            <w:r w:rsidRPr="009D4545">
              <w:rPr>
                <w:b/>
              </w:rPr>
              <w:t>7. This type of risk affects almost all types of assets.</w:t>
            </w:r>
          </w:p>
        </w:tc>
      </w:tr>
      <w:tr w:rsidR="00E57E43" w:rsidRPr="008E06EC" w:rsidTr="00E57E43">
        <w:tc>
          <w:tcPr>
            <w:tcW w:w="8856" w:type="dxa"/>
          </w:tcPr>
          <w:p w:rsidR="00E57E43" w:rsidRPr="009D4545" w:rsidRDefault="00E57E43" w:rsidP="00A47ECD">
            <w:pPr>
              <w:numPr>
                <w:ilvl w:val="0"/>
                <w:numId w:val="7"/>
              </w:numPr>
              <w:spacing w:after="0" w:line="240" w:lineRule="auto"/>
              <w:ind w:right="720"/>
              <w:rPr>
                <w:b/>
              </w:rPr>
            </w:pPr>
            <w:r w:rsidRPr="009D4545">
              <w:rPr>
                <w:b/>
                <w:shd w:val="clear" w:color="auto" w:fill="C0C0C0"/>
              </w:rPr>
              <w:t>Systematic Risk</w:t>
            </w:r>
          </w:p>
          <w:p w:rsidR="00E57E43" w:rsidRDefault="00E57E43" w:rsidP="00A47ECD">
            <w:pPr>
              <w:numPr>
                <w:ilvl w:val="0"/>
                <w:numId w:val="7"/>
              </w:numPr>
              <w:spacing w:after="0" w:line="240" w:lineRule="auto"/>
              <w:ind w:right="720"/>
            </w:pPr>
            <w:r>
              <w:t>Unsystematic Risk</w:t>
            </w:r>
          </w:p>
          <w:p w:rsidR="00E57E43" w:rsidRDefault="00E57E43" w:rsidP="00A47ECD">
            <w:pPr>
              <w:numPr>
                <w:ilvl w:val="0"/>
                <w:numId w:val="7"/>
              </w:numPr>
              <w:spacing w:after="0" w:line="240" w:lineRule="auto"/>
              <w:ind w:right="720"/>
            </w:pPr>
            <w:r>
              <w:t>Total Risk</w:t>
            </w:r>
          </w:p>
          <w:p w:rsidR="00E57E43" w:rsidRPr="008E06EC" w:rsidRDefault="00E57E43" w:rsidP="00A47ECD">
            <w:pPr>
              <w:numPr>
                <w:ilvl w:val="0"/>
                <w:numId w:val="7"/>
              </w:numPr>
              <w:spacing w:after="0" w:line="240" w:lineRule="auto"/>
              <w:ind w:right="720"/>
            </w:pPr>
            <w:r>
              <w:t>Portfolio Risk</w:t>
            </w:r>
          </w:p>
        </w:tc>
      </w:tr>
      <w:tr w:rsidR="00E57E43" w:rsidRPr="009D4545" w:rsidTr="00E57E43">
        <w:tc>
          <w:tcPr>
            <w:tcW w:w="8856" w:type="dxa"/>
          </w:tcPr>
          <w:p w:rsidR="00E57E43" w:rsidRPr="009D4545" w:rsidRDefault="00E57E43" w:rsidP="00A47ECD">
            <w:pPr>
              <w:spacing w:line="240" w:lineRule="auto"/>
              <w:ind w:left="720" w:right="720"/>
              <w:rPr>
                <w:b/>
              </w:rPr>
            </w:pPr>
            <w:r w:rsidRPr="009D4545">
              <w:rPr>
                <w:b/>
              </w:rPr>
              <w:lastRenderedPageBreak/>
              <w:t>MCQ # 08 – 10 are based on the following data:</w:t>
            </w:r>
          </w:p>
        </w:tc>
      </w:tr>
      <w:tr w:rsidR="00E57E43" w:rsidRPr="009D4545" w:rsidTr="00E57E43">
        <w:tc>
          <w:tcPr>
            <w:tcW w:w="8856" w:type="dxa"/>
          </w:tcPr>
          <w:p w:rsidR="00E57E43" w:rsidRPr="009D4545" w:rsidRDefault="00E57E43" w:rsidP="00A47ECD">
            <w:pPr>
              <w:spacing w:line="240" w:lineRule="auto"/>
              <w:ind w:left="720" w:right="720"/>
              <w:rPr>
                <w:b/>
              </w:rPr>
            </w:pPr>
            <w:r w:rsidRPr="009D4545">
              <w:rPr>
                <w:b/>
              </w:rPr>
              <w:t xml:space="preserve">Suppose you bought 1,500 shares of a corporation at </w:t>
            </w:r>
            <w:proofErr w:type="spellStart"/>
            <w:r w:rsidRPr="009D4545">
              <w:rPr>
                <w:b/>
              </w:rPr>
              <w:t>Rs</w:t>
            </w:r>
            <w:proofErr w:type="spellEnd"/>
            <w:r w:rsidRPr="009D4545">
              <w:rPr>
                <w:b/>
              </w:rPr>
              <w:t xml:space="preserve">. 25 each. After a year, you received </w:t>
            </w:r>
            <w:proofErr w:type="spellStart"/>
            <w:r w:rsidRPr="009D4545">
              <w:rPr>
                <w:b/>
              </w:rPr>
              <w:t>Rs</w:t>
            </w:r>
            <w:proofErr w:type="spellEnd"/>
            <w:r w:rsidRPr="009D4545">
              <w:rPr>
                <w:b/>
              </w:rPr>
              <w:t>. 3000 (</w:t>
            </w:r>
            <w:proofErr w:type="spellStart"/>
            <w:r w:rsidRPr="009D4545">
              <w:rPr>
                <w:b/>
              </w:rPr>
              <w:t>Rs</w:t>
            </w:r>
            <w:proofErr w:type="spellEnd"/>
            <w:r w:rsidRPr="009D4545">
              <w:rPr>
                <w:b/>
              </w:rPr>
              <w:t xml:space="preserve">. 2 per share) in dividends. At the end of year the stock sells for </w:t>
            </w:r>
            <w:proofErr w:type="spellStart"/>
            <w:r w:rsidRPr="009D4545">
              <w:rPr>
                <w:b/>
              </w:rPr>
              <w:t>Rs</w:t>
            </w:r>
            <w:proofErr w:type="spellEnd"/>
            <w:r w:rsidRPr="009D4545">
              <w:rPr>
                <w:b/>
              </w:rPr>
              <w:t xml:space="preserve">. 30 each. If you sell the stock at the end of the year, your total cash inflow will be </w:t>
            </w:r>
            <w:proofErr w:type="spellStart"/>
            <w:r w:rsidRPr="009D4545">
              <w:rPr>
                <w:b/>
              </w:rPr>
              <w:t>Rs</w:t>
            </w:r>
            <w:proofErr w:type="spellEnd"/>
            <w:r w:rsidRPr="009D4545">
              <w:rPr>
                <w:b/>
              </w:rPr>
              <w:t xml:space="preserve">. 48,000 (1500 shares @ 30 each = </w:t>
            </w:r>
            <w:proofErr w:type="spellStart"/>
            <w:r w:rsidRPr="009D4545">
              <w:rPr>
                <w:b/>
              </w:rPr>
              <w:t>Rs</w:t>
            </w:r>
            <w:proofErr w:type="spellEnd"/>
            <w:r w:rsidRPr="009D4545">
              <w:rPr>
                <w:b/>
              </w:rPr>
              <w:t>. 45000 &amp; Dividend = 3000).</w:t>
            </w:r>
          </w:p>
        </w:tc>
      </w:tr>
      <w:tr w:rsidR="00E57E43" w:rsidRPr="009D4545" w:rsidTr="00E57E43">
        <w:tc>
          <w:tcPr>
            <w:tcW w:w="8856" w:type="dxa"/>
          </w:tcPr>
          <w:p w:rsidR="00E57E43" w:rsidRPr="009D4545" w:rsidRDefault="00E57E43" w:rsidP="00A47ECD">
            <w:pPr>
              <w:spacing w:line="240" w:lineRule="auto"/>
              <w:ind w:left="720" w:right="720" w:hanging="180"/>
              <w:rPr>
                <w:b/>
              </w:rPr>
            </w:pPr>
            <w:r w:rsidRPr="009D4545">
              <w:rPr>
                <w:b/>
              </w:rPr>
              <w:t>8. According to the given data, the Capital Gain will be:</w:t>
            </w:r>
          </w:p>
        </w:tc>
      </w:tr>
      <w:tr w:rsidR="00E57E43" w:rsidRPr="0060516A" w:rsidTr="00E57E43">
        <w:tc>
          <w:tcPr>
            <w:tcW w:w="8856" w:type="dxa"/>
          </w:tcPr>
          <w:p w:rsidR="00E57E43" w:rsidRDefault="00E57E43" w:rsidP="00A47ECD">
            <w:pPr>
              <w:numPr>
                <w:ilvl w:val="0"/>
                <w:numId w:val="8"/>
              </w:numPr>
              <w:spacing w:after="0" w:line="240" w:lineRule="auto"/>
              <w:ind w:right="720"/>
            </w:pPr>
            <w:r>
              <w:t>10,500</w:t>
            </w:r>
          </w:p>
          <w:p w:rsidR="00E57E43" w:rsidRPr="009D4545" w:rsidRDefault="00E57E43" w:rsidP="00A47ECD">
            <w:pPr>
              <w:numPr>
                <w:ilvl w:val="0"/>
                <w:numId w:val="8"/>
              </w:numPr>
              <w:spacing w:after="0" w:line="240" w:lineRule="auto"/>
              <w:ind w:right="720"/>
              <w:rPr>
                <w:b/>
              </w:rPr>
            </w:pPr>
            <w:r w:rsidRPr="009D4545">
              <w:rPr>
                <w:b/>
                <w:shd w:val="clear" w:color="auto" w:fill="C0C0C0"/>
              </w:rPr>
              <w:t>7,500</w:t>
            </w:r>
          </w:p>
          <w:p w:rsidR="00E57E43" w:rsidRDefault="00E57E43" w:rsidP="00A47ECD">
            <w:pPr>
              <w:numPr>
                <w:ilvl w:val="0"/>
                <w:numId w:val="8"/>
              </w:numPr>
              <w:spacing w:after="0" w:line="240" w:lineRule="auto"/>
              <w:ind w:right="720"/>
            </w:pPr>
            <w:r>
              <w:t>10,000</w:t>
            </w:r>
          </w:p>
          <w:p w:rsidR="00E57E43" w:rsidRPr="0060516A" w:rsidRDefault="00E57E43" w:rsidP="00A47ECD">
            <w:pPr>
              <w:numPr>
                <w:ilvl w:val="0"/>
                <w:numId w:val="8"/>
              </w:numPr>
              <w:spacing w:after="0" w:line="240" w:lineRule="auto"/>
              <w:ind w:right="720"/>
            </w:pPr>
            <w:r>
              <w:t>7,000</w:t>
            </w:r>
          </w:p>
        </w:tc>
      </w:tr>
      <w:tr w:rsidR="00E57E43" w:rsidRPr="005A7BC4" w:rsidTr="00E57E43">
        <w:tc>
          <w:tcPr>
            <w:tcW w:w="8856" w:type="dxa"/>
          </w:tcPr>
          <w:p w:rsidR="00E57E43" w:rsidRPr="005A7BC4" w:rsidRDefault="00E57E43" w:rsidP="00A47ECD">
            <w:pPr>
              <w:spacing w:line="240" w:lineRule="auto"/>
              <w:ind w:left="720" w:right="720" w:hanging="180"/>
            </w:pPr>
            <w:r w:rsidRPr="009D4545">
              <w:rPr>
                <w:b/>
              </w:rPr>
              <w:t>9. According to the given data, the Dividend yield will be:</w:t>
            </w:r>
          </w:p>
        </w:tc>
      </w:tr>
      <w:tr w:rsidR="00E57E43" w:rsidRPr="0034144B" w:rsidTr="00E57E43">
        <w:tc>
          <w:tcPr>
            <w:tcW w:w="8856" w:type="dxa"/>
          </w:tcPr>
          <w:p w:rsidR="00E57E43" w:rsidRPr="009D4545" w:rsidRDefault="00E57E43" w:rsidP="00A47ECD">
            <w:pPr>
              <w:numPr>
                <w:ilvl w:val="0"/>
                <w:numId w:val="9"/>
              </w:numPr>
              <w:spacing w:after="0" w:line="240" w:lineRule="auto"/>
              <w:ind w:right="720"/>
              <w:rPr>
                <w:b/>
              </w:rPr>
            </w:pPr>
            <w:r>
              <w:t>8.50 %</w:t>
            </w:r>
          </w:p>
          <w:p w:rsidR="00E57E43" w:rsidRPr="009D4545" w:rsidRDefault="00E57E43" w:rsidP="00A47ECD">
            <w:pPr>
              <w:numPr>
                <w:ilvl w:val="0"/>
                <w:numId w:val="9"/>
              </w:numPr>
              <w:spacing w:after="0" w:line="240" w:lineRule="auto"/>
              <w:ind w:right="720"/>
              <w:rPr>
                <w:b/>
              </w:rPr>
            </w:pPr>
            <w:r>
              <w:t>6.25%</w:t>
            </w:r>
          </w:p>
          <w:p w:rsidR="00E57E43" w:rsidRPr="009D4545" w:rsidRDefault="00E57E43" w:rsidP="00A47ECD">
            <w:pPr>
              <w:numPr>
                <w:ilvl w:val="0"/>
                <w:numId w:val="9"/>
              </w:numPr>
              <w:spacing w:after="0" w:line="240" w:lineRule="auto"/>
              <w:ind w:right="720"/>
              <w:rPr>
                <w:b/>
              </w:rPr>
            </w:pPr>
            <w:r w:rsidRPr="009D4545">
              <w:rPr>
                <w:b/>
                <w:shd w:val="clear" w:color="auto" w:fill="C0C0C0"/>
              </w:rPr>
              <w:t>8.00%</w:t>
            </w:r>
          </w:p>
          <w:p w:rsidR="00E57E43" w:rsidRPr="0034144B" w:rsidRDefault="00E57E43" w:rsidP="00A47ECD">
            <w:pPr>
              <w:numPr>
                <w:ilvl w:val="0"/>
                <w:numId w:val="9"/>
              </w:numPr>
              <w:spacing w:after="0" w:line="240" w:lineRule="auto"/>
              <w:ind w:right="720"/>
            </w:pPr>
            <w:r w:rsidRPr="0034144B">
              <w:t>6.67%</w:t>
            </w:r>
          </w:p>
        </w:tc>
      </w:tr>
      <w:tr w:rsidR="00E57E43" w:rsidRPr="009D4545" w:rsidTr="00E57E43">
        <w:tc>
          <w:tcPr>
            <w:tcW w:w="8856" w:type="dxa"/>
          </w:tcPr>
          <w:p w:rsidR="00E57E43" w:rsidRPr="009D4545" w:rsidRDefault="00E57E43" w:rsidP="00A47ECD">
            <w:pPr>
              <w:spacing w:line="240" w:lineRule="auto"/>
              <w:ind w:left="720" w:right="720" w:hanging="180"/>
              <w:rPr>
                <w:b/>
              </w:rPr>
            </w:pPr>
            <w:r w:rsidRPr="009D4545">
              <w:rPr>
                <w:b/>
              </w:rPr>
              <w:t>10. According to the given data, Total Percentage Returns will be:</w:t>
            </w:r>
          </w:p>
        </w:tc>
      </w:tr>
      <w:tr w:rsidR="00E57E43" w:rsidRPr="0034144B" w:rsidTr="00E57E43">
        <w:tc>
          <w:tcPr>
            <w:tcW w:w="8856" w:type="dxa"/>
          </w:tcPr>
          <w:p w:rsidR="00E57E43" w:rsidRDefault="00E57E43" w:rsidP="00A47ECD">
            <w:pPr>
              <w:numPr>
                <w:ilvl w:val="0"/>
                <w:numId w:val="10"/>
              </w:numPr>
              <w:spacing w:after="0" w:line="240" w:lineRule="auto"/>
              <w:ind w:right="720"/>
            </w:pPr>
            <w:r>
              <w:t>20%</w:t>
            </w:r>
          </w:p>
          <w:p w:rsidR="00E57E43" w:rsidRPr="009D4545" w:rsidRDefault="00E57E43" w:rsidP="00A47ECD">
            <w:pPr>
              <w:numPr>
                <w:ilvl w:val="0"/>
                <w:numId w:val="10"/>
              </w:numPr>
              <w:spacing w:after="0" w:line="240" w:lineRule="auto"/>
              <w:ind w:right="720"/>
              <w:rPr>
                <w:b/>
              </w:rPr>
            </w:pPr>
            <w:r w:rsidRPr="009D4545">
              <w:rPr>
                <w:b/>
                <w:shd w:val="clear" w:color="auto" w:fill="C0C0C0"/>
              </w:rPr>
              <w:t>28%</w:t>
            </w:r>
          </w:p>
          <w:p w:rsidR="00E57E43" w:rsidRDefault="00E57E43" w:rsidP="00A47ECD">
            <w:pPr>
              <w:numPr>
                <w:ilvl w:val="0"/>
                <w:numId w:val="10"/>
              </w:numPr>
              <w:spacing w:after="0" w:line="240" w:lineRule="auto"/>
              <w:ind w:right="720"/>
            </w:pPr>
            <w:r>
              <w:t>32%</w:t>
            </w:r>
          </w:p>
          <w:p w:rsidR="00E57E43" w:rsidRPr="0034144B" w:rsidRDefault="00E57E43" w:rsidP="00A47ECD">
            <w:pPr>
              <w:numPr>
                <w:ilvl w:val="0"/>
                <w:numId w:val="10"/>
              </w:numPr>
              <w:spacing w:after="0" w:line="240" w:lineRule="auto"/>
              <w:ind w:right="720"/>
            </w:pPr>
            <w:r>
              <w:t>35%</w:t>
            </w:r>
          </w:p>
        </w:tc>
      </w:tr>
    </w:tbl>
    <w:p w:rsidR="00E57E43" w:rsidRDefault="00E57E43" w:rsidP="00E57E43">
      <w:pPr>
        <w:numPr>
          <w:ilvl w:val="0"/>
          <w:numId w:val="11"/>
        </w:numPr>
        <w:spacing w:after="0" w:line="240" w:lineRule="auto"/>
        <w:ind w:left="720" w:right="720"/>
        <w:rPr>
          <w:rFonts w:ascii="Book Antiqua" w:hAnsi="Book Antiqua"/>
        </w:rPr>
      </w:pPr>
      <w:r w:rsidRPr="00D573A6">
        <w:rPr>
          <w:rFonts w:ascii="Book Antiqua" w:hAnsi="Book Antiqua"/>
        </w:rPr>
        <w:t>Which one of the given options involves the sale of new securities from the issuing company to general public?</w:t>
      </w:r>
    </w:p>
    <w:p w:rsidR="00E57E43" w:rsidRPr="00D573A6" w:rsidRDefault="00E57E43" w:rsidP="00E57E43">
      <w:pPr>
        <w:spacing w:line="240" w:lineRule="auto"/>
        <w:ind w:left="720" w:right="720"/>
        <w:rPr>
          <w:rFonts w:ascii="Book Antiqua" w:hAnsi="Book Antiqua"/>
        </w:rPr>
      </w:pP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Secondary market</w:t>
      </w:r>
    </w:p>
    <w:p w:rsidR="00E57E43" w:rsidRPr="0089573F" w:rsidRDefault="00E57E43" w:rsidP="00E57E43">
      <w:pPr>
        <w:numPr>
          <w:ilvl w:val="1"/>
          <w:numId w:val="11"/>
        </w:numPr>
        <w:shd w:val="clear" w:color="auto" w:fill="C0C0C0"/>
        <w:spacing w:after="0" w:line="240" w:lineRule="auto"/>
        <w:ind w:right="720"/>
        <w:rPr>
          <w:rFonts w:ascii="Book Antiqua" w:hAnsi="Book Antiqua"/>
          <w:shd w:val="clear" w:color="auto" w:fill="C0C0C0"/>
        </w:rPr>
      </w:pPr>
      <w:r w:rsidRPr="0089573F">
        <w:rPr>
          <w:rFonts w:ascii="Book Antiqua" w:hAnsi="Book Antiqua"/>
          <w:shd w:val="clear" w:color="auto" w:fill="C0C0C0"/>
        </w:rPr>
        <w:t>Primary market</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Capital market</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Money market</w:t>
      </w:r>
    </w:p>
    <w:p w:rsidR="00E57E43" w:rsidRPr="00D573A6" w:rsidRDefault="00E57E43" w:rsidP="00E57E43">
      <w:pPr>
        <w:spacing w:line="240" w:lineRule="auto"/>
        <w:ind w:left="720" w:right="720"/>
        <w:rPr>
          <w:rFonts w:ascii="Book Antiqua" w:hAnsi="Book Antiqua"/>
        </w:rPr>
      </w:pPr>
    </w:p>
    <w:p w:rsidR="00E57E43" w:rsidRDefault="00E57E43" w:rsidP="00E57E43">
      <w:pPr>
        <w:numPr>
          <w:ilvl w:val="0"/>
          <w:numId w:val="11"/>
        </w:numPr>
        <w:spacing w:after="0" w:line="240" w:lineRule="auto"/>
        <w:ind w:left="720" w:right="720"/>
        <w:rPr>
          <w:rFonts w:ascii="Book Antiqua" w:hAnsi="Book Antiqua"/>
        </w:rPr>
      </w:pPr>
      <w:r w:rsidRPr="00D573A6">
        <w:rPr>
          <w:rFonts w:ascii="Book Antiqua" w:hAnsi="Book Antiqua"/>
        </w:rPr>
        <w:t>In financial statement analysis, shareholders focus will be on the:</w:t>
      </w:r>
    </w:p>
    <w:p w:rsidR="00E57E43" w:rsidRPr="00D573A6" w:rsidRDefault="00E57E43" w:rsidP="00E57E43">
      <w:pPr>
        <w:spacing w:line="240" w:lineRule="auto"/>
        <w:ind w:left="720" w:right="720"/>
        <w:rPr>
          <w:rFonts w:ascii="Book Antiqua" w:hAnsi="Book Antiqua"/>
        </w:rPr>
      </w:pP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Liquidity of the firm</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Long term cash flow of the firm</w:t>
      </w:r>
    </w:p>
    <w:p w:rsidR="00E57E43" w:rsidRPr="0089573F" w:rsidRDefault="00E57E43" w:rsidP="00E57E43">
      <w:pPr>
        <w:numPr>
          <w:ilvl w:val="1"/>
          <w:numId w:val="11"/>
        </w:numPr>
        <w:shd w:val="clear" w:color="auto" w:fill="C0C0C0"/>
        <w:spacing w:after="0" w:line="240" w:lineRule="auto"/>
        <w:ind w:right="720"/>
        <w:rPr>
          <w:rFonts w:ascii="Book Antiqua" w:hAnsi="Book Antiqua"/>
          <w:shd w:val="clear" w:color="auto" w:fill="C0C0C0"/>
        </w:rPr>
      </w:pPr>
      <w:r w:rsidRPr="0089573F">
        <w:rPr>
          <w:rFonts w:ascii="Book Antiqua" w:hAnsi="Book Antiqua"/>
          <w:shd w:val="clear" w:color="auto" w:fill="C0C0C0"/>
        </w:rPr>
        <w:t>Profitability and long term health of the firm</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Return on investment</w:t>
      </w:r>
    </w:p>
    <w:p w:rsidR="00E57E43" w:rsidRPr="00D573A6" w:rsidRDefault="00E57E43" w:rsidP="00E57E43">
      <w:pPr>
        <w:spacing w:line="240" w:lineRule="auto"/>
        <w:ind w:left="720" w:right="720"/>
        <w:rPr>
          <w:rFonts w:ascii="Book Antiqua" w:hAnsi="Book Antiqua"/>
        </w:rPr>
      </w:pPr>
    </w:p>
    <w:p w:rsidR="00E57E43" w:rsidRDefault="00E57E43" w:rsidP="00E57E43">
      <w:pPr>
        <w:numPr>
          <w:ilvl w:val="0"/>
          <w:numId w:val="11"/>
        </w:numPr>
        <w:spacing w:after="0" w:line="240" w:lineRule="auto"/>
        <w:ind w:left="720" w:right="720"/>
        <w:rPr>
          <w:rFonts w:ascii="Book Antiqua" w:hAnsi="Book Antiqua"/>
        </w:rPr>
      </w:pPr>
      <w:r w:rsidRPr="00D573A6">
        <w:rPr>
          <w:rFonts w:ascii="Book Antiqua" w:hAnsi="Book Antiqua"/>
        </w:rPr>
        <w:t>The statement of cash flows helps users to assess and identify all of the following except:</w:t>
      </w:r>
    </w:p>
    <w:p w:rsidR="00E57E43" w:rsidRPr="00D573A6" w:rsidRDefault="00E57E43" w:rsidP="00E57E43">
      <w:pPr>
        <w:spacing w:line="240" w:lineRule="auto"/>
        <w:ind w:left="720" w:right="720"/>
        <w:rPr>
          <w:rFonts w:ascii="Book Antiqua" w:hAnsi="Book Antiqua"/>
          <w:u w:val="single"/>
        </w:rPr>
      </w:pP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The impact of buying and selling fixed assets.</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lastRenderedPageBreak/>
        <w:t>The company's ability to pay debts, interest and dividends.</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A company's need for external financing.</w:t>
      </w:r>
    </w:p>
    <w:p w:rsidR="00E57E43" w:rsidRPr="0089573F" w:rsidRDefault="00E57E43" w:rsidP="00E57E43">
      <w:pPr>
        <w:numPr>
          <w:ilvl w:val="1"/>
          <w:numId w:val="11"/>
        </w:numPr>
        <w:shd w:val="clear" w:color="auto" w:fill="C0C0C0"/>
        <w:spacing w:after="0" w:line="240" w:lineRule="auto"/>
        <w:ind w:right="720"/>
        <w:rPr>
          <w:rFonts w:ascii="Book Antiqua" w:hAnsi="Book Antiqua"/>
          <w:shd w:val="clear" w:color="auto" w:fill="C0C0C0"/>
        </w:rPr>
      </w:pPr>
      <w:r w:rsidRPr="0089573F">
        <w:rPr>
          <w:rFonts w:ascii="Book Antiqua" w:hAnsi="Book Antiqua"/>
          <w:shd w:val="clear" w:color="auto" w:fill="C0C0C0"/>
        </w:rPr>
        <w:t>The company's reliance on capital leases.</w:t>
      </w:r>
    </w:p>
    <w:p w:rsidR="00E57E43" w:rsidRPr="00D573A6" w:rsidRDefault="00E57E43" w:rsidP="00E57E43">
      <w:pPr>
        <w:tabs>
          <w:tab w:val="left" w:pos="8119"/>
        </w:tabs>
        <w:spacing w:line="240" w:lineRule="auto"/>
        <w:ind w:left="720" w:right="720"/>
        <w:rPr>
          <w:rFonts w:ascii="Book Antiqua" w:hAnsi="Book Antiqua"/>
        </w:rPr>
      </w:pPr>
    </w:p>
    <w:p w:rsidR="00E57E43" w:rsidRDefault="00E57E43" w:rsidP="00E57E43">
      <w:pPr>
        <w:numPr>
          <w:ilvl w:val="0"/>
          <w:numId w:val="11"/>
        </w:numPr>
        <w:spacing w:after="0" w:line="240" w:lineRule="auto"/>
        <w:ind w:left="720" w:right="720"/>
        <w:rPr>
          <w:rFonts w:ascii="Book Antiqua" w:hAnsi="Book Antiqua"/>
        </w:rPr>
      </w:pPr>
      <w:r w:rsidRPr="00D573A6">
        <w:rPr>
          <w:rFonts w:ascii="Book Antiqua" w:hAnsi="Book Antiqua"/>
        </w:rPr>
        <w:t xml:space="preserve">Suppose </w:t>
      </w:r>
      <w:proofErr w:type="spellStart"/>
      <w:r w:rsidRPr="00D573A6">
        <w:rPr>
          <w:rFonts w:ascii="Book Antiqua" w:hAnsi="Book Antiqua"/>
        </w:rPr>
        <w:t>Younas</w:t>
      </w:r>
      <w:proofErr w:type="spellEnd"/>
      <w:r w:rsidRPr="00D573A6">
        <w:rPr>
          <w:rFonts w:ascii="Book Antiqua" w:hAnsi="Book Antiqua"/>
        </w:rPr>
        <w:t xml:space="preserve"> Corporation has balance of merchandise of 5000 units. It wants to sell 2000 units at 90% of its cost on cash. What would be the </w:t>
      </w:r>
      <w:proofErr w:type="spellStart"/>
      <w:r w:rsidRPr="00D573A6">
        <w:rPr>
          <w:rFonts w:ascii="Book Antiqua" w:hAnsi="Book Antiqua"/>
        </w:rPr>
        <w:t>affect</w:t>
      </w:r>
      <w:proofErr w:type="spellEnd"/>
      <w:r w:rsidRPr="00D573A6">
        <w:rPr>
          <w:rFonts w:ascii="Book Antiqua" w:hAnsi="Book Antiqua"/>
        </w:rPr>
        <w:t xml:space="preserve"> of this transaction on the current ratio?</w:t>
      </w:r>
    </w:p>
    <w:p w:rsidR="00E57E43" w:rsidRPr="00D573A6" w:rsidRDefault="00E57E43" w:rsidP="00E57E43">
      <w:pPr>
        <w:spacing w:line="240" w:lineRule="auto"/>
        <w:ind w:left="720" w:right="720"/>
        <w:rPr>
          <w:rFonts w:ascii="Book Antiqua" w:hAnsi="Book Antiqua"/>
        </w:rPr>
      </w:pPr>
    </w:p>
    <w:p w:rsidR="00E57E43" w:rsidRPr="00D573A6" w:rsidRDefault="00E57E43" w:rsidP="00E57E43">
      <w:pPr>
        <w:numPr>
          <w:ilvl w:val="1"/>
          <w:numId w:val="11"/>
        </w:numPr>
        <w:shd w:val="clear" w:color="auto" w:fill="C0C0C0"/>
        <w:spacing w:after="0" w:line="240" w:lineRule="auto"/>
        <w:ind w:right="720"/>
        <w:rPr>
          <w:rFonts w:ascii="Book Antiqua" w:hAnsi="Book Antiqua"/>
        </w:rPr>
      </w:pPr>
      <w:r w:rsidRPr="00D573A6">
        <w:rPr>
          <w:rFonts w:ascii="Book Antiqua" w:hAnsi="Book Antiqua"/>
        </w:rPr>
        <w:t>Fall</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Rise</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Remain unchanged</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None of the given option</w:t>
      </w:r>
    </w:p>
    <w:p w:rsidR="00E57E43" w:rsidRPr="00D573A6" w:rsidRDefault="00E57E43" w:rsidP="00E57E43">
      <w:pPr>
        <w:spacing w:line="240" w:lineRule="auto"/>
        <w:ind w:left="720" w:right="720"/>
        <w:rPr>
          <w:rFonts w:ascii="Book Antiqua" w:hAnsi="Book Antiqua"/>
        </w:rPr>
      </w:pPr>
    </w:p>
    <w:p w:rsidR="00E57E43" w:rsidRDefault="00E57E43" w:rsidP="00E57E43">
      <w:pPr>
        <w:numPr>
          <w:ilvl w:val="0"/>
          <w:numId w:val="11"/>
        </w:numPr>
        <w:spacing w:after="0" w:line="240" w:lineRule="auto"/>
        <w:ind w:left="720" w:right="720"/>
        <w:rPr>
          <w:rFonts w:ascii="Book Antiqua" w:hAnsi="Book Antiqua"/>
        </w:rPr>
      </w:pPr>
      <w:r w:rsidRPr="00D573A6">
        <w:rPr>
          <w:rFonts w:ascii="Book Antiqua" w:hAnsi="Book Antiqua"/>
        </w:rPr>
        <w:t>If the interest rate is 18% compounded quarterly, what would be the 8-year discount factor?</w:t>
      </w:r>
    </w:p>
    <w:p w:rsidR="00E57E43" w:rsidRPr="00D573A6" w:rsidRDefault="00E57E43" w:rsidP="00E57E43">
      <w:pPr>
        <w:spacing w:line="240" w:lineRule="auto"/>
        <w:ind w:left="720" w:right="720"/>
        <w:rPr>
          <w:rFonts w:ascii="Book Antiqua" w:hAnsi="Book Antiqua"/>
        </w:rPr>
      </w:pP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1.42215</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2.75886</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3.75886</w:t>
      </w:r>
    </w:p>
    <w:p w:rsidR="00E57E43" w:rsidRPr="00D573A6" w:rsidRDefault="00E57E43" w:rsidP="00E57E43">
      <w:pPr>
        <w:numPr>
          <w:ilvl w:val="1"/>
          <w:numId w:val="11"/>
        </w:numPr>
        <w:shd w:val="clear" w:color="auto" w:fill="C0C0C0"/>
        <w:spacing w:after="0" w:line="240" w:lineRule="auto"/>
        <w:ind w:right="720"/>
        <w:rPr>
          <w:rFonts w:ascii="Book Antiqua" w:hAnsi="Book Antiqua"/>
        </w:rPr>
      </w:pPr>
      <w:r w:rsidRPr="00D573A6">
        <w:rPr>
          <w:rFonts w:ascii="Book Antiqua" w:hAnsi="Book Antiqua"/>
        </w:rPr>
        <w:t>4.08998</w:t>
      </w:r>
    </w:p>
    <w:p w:rsidR="00E57E43" w:rsidRPr="00D573A6" w:rsidRDefault="00E57E43" w:rsidP="00E57E43">
      <w:pPr>
        <w:numPr>
          <w:ilvl w:val="0"/>
          <w:numId w:val="11"/>
        </w:numPr>
        <w:spacing w:after="0" w:line="240" w:lineRule="auto"/>
        <w:ind w:left="720" w:right="720"/>
        <w:rPr>
          <w:rFonts w:ascii="Book Antiqua" w:hAnsi="Book Antiqua"/>
        </w:rPr>
      </w:pPr>
      <w:r w:rsidRPr="00D573A6">
        <w:rPr>
          <w:rFonts w:ascii="Book Antiqua" w:hAnsi="Book Antiqua"/>
        </w:rPr>
        <w:t>You have a cash of Rs.150, 000. If a bank offers four different compounding methods for interest, which method would you choose to maximize the value of your Rs.150, 000?</w:t>
      </w:r>
    </w:p>
    <w:p w:rsidR="00E57E43" w:rsidRPr="00D573A6" w:rsidRDefault="00E57E43" w:rsidP="00E57E43">
      <w:pPr>
        <w:numPr>
          <w:ilvl w:val="1"/>
          <w:numId w:val="11"/>
        </w:numPr>
        <w:shd w:val="clear" w:color="auto" w:fill="C0C0C0"/>
        <w:spacing w:after="0" w:line="240" w:lineRule="auto"/>
        <w:ind w:right="720"/>
        <w:rPr>
          <w:rFonts w:ascii="Book Antiqua" w:hAnsi="Book Antiqua"/>
        </w:rPr>
      </w:pPr>
      <w:r w:rsidRPr="00D573A6">
        <w:rPr>
          <w:rFonts w:ascii="Book Antiqua" w:hAnsi="Book Antiqua"/>
        </w:rPr>
        <w:t>Compounded daily</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Compounded quarterly</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Compounded  semiannually</w:t>
      </w:r>
    </w:p>
    <w:p w:rsidR="00E57E43" w:rsidRDefault="00E57E43" w:rsidP="00E57E43">
      <w:pPr>
        <w:numPr>
          <w:ilvl w:val="1"/>
          <w:numId w:val="11"/>
        </w:numPr>
        <w:spacing w:after="0" w:line="240" w:lineRule="auto"/>
        <w:ind w:right="720"/>
        <w:rPr>
          <w:rFonts w:ascii="Book Antiqua" w:hAnsi="Book Antiqua"/>
        </w:rPr>
      </w:pPr>
      <w:r w:rsidRPr="00D573A6">
        <w:rPr>
          <w:rFonts w:ascii="Book Antiqua" w:hAnsi="Book Antiqua"/>
        </w:rPr>
        <w:t>Compounded  annually</w:t>
      </w:r>
    </w:p>
    <w:p w:rsidR="00E57E43" w:rsidRPr="00D573A6" w:rsidRDefault="00E57E43" w:rsidP="00E57E43">
      <w:pPr>
        <w:spacing w:line="240" w:lineRule="auto"/>
        <w:ind w:left="720" w:right="720"/>
        <w:rPr>
          <w:rFonts w:ascii="Book Antiqua" w:hAnsi="Book Antiqua"/>
        </w:rPr>
      </w:pPr>
    </w:p>
    <w:p w:rsidR="00E57E43" w:rsidRPr="00D573A6" w:rsidRDefault="00E57E43" w:rsidP="00E57E43">
      <w:pPr>
        <w:numPr>
          <w:ilvl w:val="0"/>
          <w:numId w:val="11"/>
        </w:numPr>
        <w:spacing w:after="0" w:line="240" w:lineRule="auto"/>
        <w:ind w:left="720" w:right="720"/>
        <w:rPr>
          <w:rFonts w:ascii="Book Antiqua" w:hAnsi="Book Antiqua"/>
        </w:rPr>
      </w:pPr>
      <w:r w:rsidRPr="00D573A6">
        <w:rPr>
          <w:rFonts w:ascii="Book Antiqua" w:hAnsi="Book Antiqua"/>
        </w:rPr>
        <w:t xml:space="preserve">Ali Corporation has a cash coverage ratio of 6.5 times. Whereas its </w:t>
      </w:r>
      <w:proofErr w:type="spellStart"/>
      <w:r w:rsidRPr="00D573A6">
        <w:rPr>
          <w:rFonts w:ascii="Book Antiqua" w:hAnsi="Book Antiqua"/>
        </w:rPr>
        <w:t>earning</w:t>
      </w:r>
      <w:proofErr w:type="spellEnd"/>
      <w:r w:rsidRPr="00D573A6">
        <w:rPr>
          <w:rFonts w:ascii="Book Antiqua" w:hAnsi="Book Antiqua"/>
        </w:rPr>
        <w:t xml:space="preserve"> before interest and tax is Rs.750 million and interest on long term loan is Rs.160 million. What would be the annual depreciation for the current year?</w:t>
      </w:r>
    </w:p>
    <w:p w:rsidR="00E57E43" w:rsidRPr="00D573A6" w:rsidRDefault="00E57E43" w:rsidP="00E57E43">
      <w:pPr>
        <w:numPr>
          <w:ilvl w:val="1"/>
          <w:numId w:val="11"/>
        </w:numPr>
        <w:spacing w:after="0" w:line="240" w:lineRule="auto"/>
        <w:ind w:right="720"/>
        <w:rPr>
          <w:rFonts w:ascii="Book Antiqua" w:hAnsi="Book Antiqua"/>
        </w:rPr>
      </w:pPr>
      <w:proofErr w:type="spellStart"/>
      <w:r w:rsidRPr="00D573A6">
        <w:rPr>
          <w:rFonts w:ascii="Book Antiqua" w:hAnsi="Book Antiqua"/>
        </w:rPr>
        <w:t>a.Rs</w:t>
      </w:r>
      <w:proofErr w:type="spellEnd"/>
      <w:r w:rsidRPr="00D573A6">
        <w:rPr>
          <w:rFonts w:ascii="Book Antiqua" w:hAnsi="Book Antiqua"/>
        </w:rPr>
        <w:t>. 200 million</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b.Rs.240 million</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c.Rs.275 million</w:t>
      </w:r>
    </w:p>
    <w:p w:rsidR="00E57E43" w:rsidRDefault="00E57E43" w:rsidP="00E57E43">
      <w:pPr>
        <w:numPr>
          <w:ilvl w:val="1"/>
          <w:numId w:val="11"/>
        </w:numPr>
        <w:shd w:val="clear" w:color="auto" w:fill="C0C0C0"/>
        <w:spacing w:after="0" w:line="240" w:lineRule="auto"/>
        <w:ind w:right="720"/>
        <w:rPr>
          <w:rFonts w:ascii="Book Antiqua" w:hAnsi="Book Antiqua"/>
        </w:rPr>
      </w:pPr>
      <w:r w:rsidRPr="00D573A6">
        <w:rPr>
          <w:rFonts w:ascii="Book Antiqua" w:hAnsi="Book Antiqua"/>
        </w:rPr>
        <w:t>d.Rs.290 million</w:t>
      </w:r>
    </w:p>
    <w:p w:rsidR="00E57E43" w:rsidRPr="00D573A6" w:rsidRDefault="00E57E43" w:rsidP="00E57E43">
      <w:pPr>
        <w:spacing w:line="240" w:lineRule="auto"/>
        <w:ind w:left="720" w:right="720"/>
        <w:rPr>
          <w:rFonts w:ascii="Book Antiqua" w:hAnsi="Book Antiqua"/>
        </w:rPr>
      </w:pPr>
    </w:p>
    <w:p w:rsidR="00E57E43" w:rsidRDefault="00E57E43" w:rsidP="00E57E43">
      <w:pPr>
        <w:numPr>
          <w:ilvl w:val="0"/>
          <w:numId w:val="11"/>
        </w:numPr>
        <w:spacing w:after="0" w:line="240" w:lineRule="auto"/>
        <w:ind w:left="720" w:right="720"/>
        <w:rPr>
          <w:rFonts w:ascii="Book Antiqua" w:hAnsi="Book Antiqua"/>
        </w:rPr>
      </w:pPr>
      <w:r w:rsidRPr="00D573A6">
        <w:rPr>
          <w:rFonts w:ascii="Book Antiqua" w:hAnsi="Book Antiqua"/>
        </w:rPr>
        <w:t>Suppose RZ Corporation sales for the year are Rs.150 million. Out of this 20% of the sales are on cash basis while remaining sales are on credit basis. The past experience revealed that the average collection period is 45 days. What would be the receivable turnover ratio?</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6.12 times</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7.11 times</w:t>
      </w:r>
    </w:p>
    <w:p w:rsidR="00E57E43" w:rsidRPr="00D573A6" w:rsidRDefault="00E57E43" w:rsidP="00E57E43">
      <w:pPr>
        <w:numPr>
          <w:ilvl w:val="1"/>
          <w:numId w:val="11"/>
        </w:numPr>
        <w:shd w:val="clear" w:color="auto" w:fill="C0C0C0"/>
        <w:spacing w:after="0" w:line="240" w:lineRule="auto"/>
        <w:ind w:right="720"/>
        <w:rPr>
          <w:rFonts w:ascii="Book Antiqua" w:hAnsi="Book Antiqua"/>
        </w:rPr>
      </w:pPr>
      <w:r w:rsidRPr="00D573A6">
        <w:rPr>
          <w:rFonts w:ascii="Book Antiqua" w:hAnsi="Book Antiqua"/>
        </w:rPr>
        <w:lastRenderedPageBreak/>
        <w:t>8.11 times</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9.11 times</w:t>
      </w:r>
    </w:p>
    <w:p w:rsidR="00E57E43" w:rsidRPr="00D573A6" w:rsidRDefault="00E57E43" w:rsidP="00E57E43">
      <w:pPr>
        <w:spacing w:line="240" w:lineRule="auto"/>
        <w:ind w:left="720" w:right="720"/>
        <w:rPr>
          <w:rFonts w:ascii="Book Antiqua" w:hAnsi="Book Antiqua"/>
        </w:rPr>
      </w:pPr>
    </w:p>
    <w:p w:rsidR="00E57E43" w:rsidRPr="00D573A6" w:rsidRDefault="00E57E43" w:rsidP="00E57E43">
      <w:pPr>
        <w:numPr>
          <w:ilvl w:val="0"/>
          <w:numId w:val="11"/>
        </w:numPr>
        <w:spacing w:after="0" w:line="240" w:lineRule="auto"/>
        <w:ind w:left="720" w:right="720"/>
        <w:rPr>
          <w:rFonts w:ascii="Book Antiqua" w:hAnsi="Book Antiqua"/>
        </w:rPr>
      </w:pPr>
      <w:r w:rsidRPr="00D573A6">
        <w:rPr>
          <w:rFonts w:ascii="Book Antiqua" w:hAnsi="Book Antiqua"/>
        </w:rPr>
        <w:t>A bank offers 20% compounded monthly. What would be the effective annual rates of return?</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20.00%</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20.50%</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21.00%</w:t>
      </w:r>
    </w:p>
    <w:p w:rsidR="00E57E43" w:rsidRPr="00D573A6" w:rsidRDefault="00E57E43" w:rsidP="00E57E43">
      <w:pPr>
        <w:numPr>
          <w:ilvl w:val="1"/>
          <w:numId w:val="11"/>
        </w:numPr>
        <w:shd w:val="clear" w:color="auto" w:fill="C0C0C0"/>
        <w:spacing w:after="0" w:line="240" w:lineRule="auto"/>
        <w:ind w:right="720"/>
        <w:rPr>
          <w:rFonts w:ascii="Book Antiqua" w:hAnsi="Book Antiqua"/>
        </w:rPr>
      </w:pPr>
      <w:r w:rsidRPr="00D573A6">
        <w:rPr>
          <w:rFonts w:ascii="Book Antiqua" w:hAnsi="Book Antiqua"/>
        </w:rPr>
        <w:t>21.99%</w:t>
      </w:r>
    </w:p>
    <w:p w:rsidR="00E57E43" w:rsidRPr="00D573A6" w:rsidRDefault="00E57E43" w:rsidP="00E57E43">
      <w:pPr>
        <w:spacing w:line="240" w:lineRule="auto"/>
        <w:ind w:left="720" w:right="720"/>
        <w:rPr>
          <w:rFonts w:ascii="Book Antiqua" w:hAnsi="Book Antiqua"/>
        </w:rPr>
      </w:pPr>
    </w:p>
    <w:p w:rsidR="00E57E43" w:rsidRPr="00D573A6" w:rsidRDefault="00E57E43" w:rsidP="00E57E43">
      <w:pPr>
        <w:numPr>
          <w:ilvl w:val="0"/>
          <w:numId w:val="11"/>
        </w:numPr>
        <w:spacing w:after="0" w:line="240" w:lineRule="auto"/>
        <w:ind w:left="720" w:right="720"/>
        <w:rPr>
          <w:rFonts w:ascii="Book Antiqua" w:hAnsi="Book Antiqua" w:cs="Arial"/>
        </w:rPr>
      </w:pPr>
      <w:proofErr w:type="spellStart"/>
      <w:r w:rsidRPr="00D573A6">
        <w:rPr>
          <w:rFonts w:ascii="Book Antiqua" w:hAnsi="Book Antiqua"/>
        </w:rPr>
        <w:t>Nz</w:t>
      </w:r>
      <w:proofErr w:type="spellEnd"/>
      <w:r w:rsidRPr="00D573A6">
        <w:rPr>
          <w:rFonts w:ascii="Book Antiqua" w:hAnsi="Book Antiqua"/>
        </w:rPr>
        <w:t xml:space="preserve"> Corporation reported </w:t>
      </w:r>
      <w:proofErr w:type="spellStart"/>
      <w:r w:rsidRPr="00D573A6">
        <w:rPr>
          <w:rFonts w:ascii="Book Antiqua" w:hAnsi="Book Antiqua"/>
        </w:rPr>
        <w:t>earning</w:t>
      </w:r>
      <w:proofErr w:type="spellEnd"/>
      <w:r w:rsidRPr="00D573A6">
        <w:rPr>
          <w:rFonts w:ascii="Book Antiqua" w:hAnsi="Book Antiqua"/>
        </w:rPr>
        <w:t xml:space="preserve"> before interest and taxes of Rs.500, 000 for the current year. It has taken a long term loan of Rs.2 million from a local bank @ 10% interest. The tax is charged at the rate of 32%.What will be the saving in taxes due to presence of debt financing in the capital structure of the firm?</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Rs.60, 000</w:t>
      </w:r>
    </w:p>
    <w:p w:rsidR="00E57E43" w:rsidRPr="00D573A6" w:rsidRDefault="00E57E43" w:rsidP="00E57E43">
      <w:pPr>
        <w:numPr>
          <w:ilvl w:val="1"/>
          <w:numId w:val="11"/>
        </w:numPr>
        <w:shd w:val="clear" w:color="auto" w:fill="C0C0C0"/>
        <w:spacing w:after="0" w:line="240" w:lineRule="auto"/>
        <w:ind w:right="720"/>
        <w:rPr>
          <w:rFonts w:ascii="Book Antiqua" w:hAnsi="Book Antiqua"/>
        </w:rPr>
      </w:pPr>
      <w:r w:rsidRPr="00D573A6">
        <w:rPr>
          <w:rFonts w:ascii="Book Antiqua" w:hAnsi="Book Antiqua"/>
        </w:rPr>
        <w:t>Rs.64, 000</w:t>
      </w:r>
    </w:p>
    <w:p w:rsidR="00E57E43" w:rsidRPr="00D573A6" w:rsidRDefault="00E57E43" w:rsidP="00E57E43">
      <w:pPr>
        <w:numPr>
          <w:ilvl w:val="1"/>
          <w:numId w:val="11"/>
        </w:numPr>
        <w:spacing w:after="0" w:line="240" w:lineRule="auto"/>
        <w:ind w:right="720"/>
        <w:rPr>
          <w:rFonts w:ascii="Book Antiqua" w:hAnsi="Book Antiqua"/>
        </w:rPr>
      </w:pPr>
      <w:r w:rsidRPr="00D573A6">
        <w:rPr>
          <w:rFonts w:ascii="Book Antiqua" w:hAnsi="Book Antiqua"/>
        </w:rPr>
        <w:t>Rs.72, 000</w:t>
      </w:r>
    </w:p>
    <w:p w:rsidR="00E57E43" w:rsidRPr="00566D71" w:rsidRDefault="00E57E43" w:rsidP="00E57E43">
      <w:pPr>
        <w:numPr>
          <w:ilvl w:val="1"/>
          <w:numId w:val="11"/>
        </w:numPr>
        <w:spacing w:after="0" w:line="240" w:lineRule="auto"/>
        <w:ind w:right="720"/>
        <w:rPr>
          <w:rFonts w:ascii="Book Antiqua" w:hAnsi="Book Antiqua"/>
        </w:rPr>
      </w:pPr>
      <w:r w:rsidRPr="00D573A6">
        <w:rPr>
          <w:rFonts w:ascii="Book Antiqua" w:hAnsi="Book Antiqua"/>
        </w:rPr>
        <w:t>Rs.74, 000</w:t>
      </w:r>
    </w:p>
    <w:p w:rsidR="00E57E43" w:rsidRDefault="00E57E43" w:rsidP="00E57E43">
      <w:pPr>
        <w:spacing w:line="240" w:lineRule="auto"/>
        <w:ind w:left="720" w:right="720"/>
        <w:rPr>
          <w:rFonts w:ascii="Book Antiqua" w:hAnsi="Book Antiqua"/>
        </w:rPr>
      </w:pPr>
    </w:p>
    <w:p w:rsidR="00E57E43" w:rsidRDefault="00E57E43" w:rsidP="00E57E43">
      <w:pPr>
        <w:spacing w:line="240" w:lineRule="auto"/>
        <w:ind w:left="720" w:right="720"/>
        <w:rPr>
          <w:rFonts w:ascii="Book Antiqua" w:hAnsi="Book Antiqua"/>
        </w:rPr>
      </w:pPr>
    </w:p>
    <w:p w:rsidR="00E57E43" w:rsidRDefault="00E57E43" w:rsidP="00E57E43">
      <w:pPr>
        <w:spacing w:line="240" w:lineRule="auto"/>
        <w:ind w:left="720" w:right="720"/>
      </w:pPr>
    </w:p>
    <w:p w:rsidR="00E57E43" w:rsidRDefault="00E57E43" w:rsidP="00E57E43">
      <w:pPr>
        <w:spacing w:line="240" w:lineRule="auto"/>
        <w:ind w:left="720" w:right="720"/>
      </w:pPr>
      <w:r>
        <w:t xml:space="preserve">1. </w:t>
      </w:r>
      <w:proofErr w:type="spellStart"/>
      <w:r>
        <w:t>Ntp</w:t>
      </w:r>
      <w:proofErr w:type="spellEnd"/>
      <w:r>
        <w:t xml:space="preserve"> Corporation has decided to pay Rs.16 per share dividend every year. If this policy is to continue indefinitely, then the value of a share of stock would be --------------, if the required rate of return is 25%?</w:t>
      </w:r>
    </w:p>
    <w:p w:rsidR="00E57E43" w:rsidRDefault="00E57E43" w:rsidP="00E57E43">
      <w:pPr>
        <w:spacing w:line="240" w:lineRule="auto"/>
        <w:ind w:left="720" w:right="720"/>
      </w:pPr>
    </w:p>
    <w:p w:rsidR="00E57E43" w:rsidRDefault="00E57E43" w:rsidP="00E57E43">
      <w:pPr>
        <w:spacing w:line="240" w:lineRule="auto"/>
        <w:ind w:left="720" w:right="720"/>
      </w:pPr>
      <w:r>
        <w:t>a. Rs.60</w:t>
      </w:r>
    </w:p>
    <w:p w:rsidR="00E57E43" w:rsidRPr="00912A1C" w:rsidRDefault="00E57E43" w:rsidP="00E57E43">
      <w:pPr>
        <w:spacing w:line="240" w:lineRule="auto"/>
        <w:ind w:left="720" w:right="720"/>
        <w:rPr>
          <w:highlight w:val="lightGray"/>
        </w:rPr>
      </w:pPr>
      <w:r w:rsidRPr="00912A1C">
        <w:rPr>
          <w:highlight w:val="lightGray"/>
        </w:rPr>
        <w:t>b. Rs.64</w:t>
      </w:r>
    </w:p>
    <w:p w:rsidR="00E57E43" w:rsidRDefault="00E57E43" w:rsidP="00E57E43">
      <w:pPr>
        <w:spacing w:line="240" w:lineRule="auto"/>
        <w:ind w:left="720" w:right="720"/>
      </w:pPr>
      <w:r w:rsidRPr="00912A1C">
        <w:t>c. Rs.68</w:t>
      </w:r>
    </w:p>
    <w:p w:rsidR="00E57E43" w:rsidRDefault="00E57E43" w:rsidP="00E57E43">
      <w:pPr>
        <w:spacing w:line="240" w:lineRule="auto"/>
        <w:ind w:left="720" w:right="720"/>
      </w:pPr>
      <w:r>
        <w:t>d. Rs.74</w:t>
      </w:r>
    </w:p>
    <w:p w:rsidR="00E57E43" w:rsidRDefault="00E57E43" w:rsidP="00E57E43">
      <w:pPr>
        <w:spacing w:line="240" w:lineRule="auto"/>
        <w:ind w:left="720" w:right="720"/>
      </w:pPr>
    </w:p>
    <w:p w:rsidR="00E57E43" w:rsidRDefault="00E57E43" w:rsidP="00E57E43">
      <w:pPr>
        <w:spacing w:line="240" w:lineRule="auto"/>
        <w:ind w:left="720" w:right="720"/>
      </w:pPr>
      <w:r>
        <w:t>2. MT Corporation has a previous year dividend of Rs.14 per share where as investors require a 17% return on the similar stocks .The Company’s dividend grows by 7%.The price per share in this case would be______________.</w:t>
      </w:r>
    </w:p>
    <w:p w:rsidR="00E57E43" w:rsidRDefault="00E57E43" w:rsidP="00E57E43">
      <w:pPr>
        <w:spacing w:line="240" w:lineRule="auto"/>
        <w:ind w:left="720" w:right="720"/>
        <w:rPr>
          <w:highlight w:val="lightGray"/>
        </w:rPr>
      </w:pPr>
    </w:p>
    <w:p w:rsidR="00E57E43" w:rsidRDefault="00E57E43" w:rsidP="00E57E43">
      <w:pPr>
        <w:spacing w:line="240" w:lineRule="auto"/>
        <w:ind w:left="720" w:right="720"/>
      </w:pPr>
      <w:r w:rsidRPr="00912A1C">
        <w:rPr>
          <w:highlight w:val="lightGray"/>
        </w:rPr>
        <w:t>a. Rs.149.8</w:t>
      </w:r>
    </w:p>
    <w:p w:rsidR="00E57E43" w:rsidRDefault="00E57E43" w:rsidP="00E57E43">
      <w:pPr>
        <w:spacing w:line="240" w:lineRule="auto"/>
        <w:ind w:left="720" w:right="720"/>
      </w:pPr>
      <w:r>
        <w:t>b. Rs.184.9</w:t>
      </w:r>
    </w:p>
    <w:p w:rsidR="00E57E43" w:rsidRDefault="00E57E43" w:rsidP="00E57E43">
      <w:pPr>
        <w:spacing w:line="240" w:lineRule="auto"/>
        <w:ind w:left="720" w:right="720"/>
      </w:pPr>
      <w:r w:rsidRPr="00912A1C">
        <w:lastRenderedPageBreak/>
        <w:t xml:space="preserve">c. </w:t>
      </w:r>
      <w:r>
        <w:t>Rs.198.4</w:t>
      </w:r>
    </w:p>
    <w:p w:rsidR="00E57E43" w:rsidRDefault="00E57E43" w:rsidP="00E57E43">
      <w:pPr>
        <w:spacing w:line="240" w:lineRule="auto"/>
        <w:ind w:left="720" w:right="720"/>
      </w:pPr>
      <w:r>
        <w:t>d. Rs.229.9</w:t>
      </w:r>
    </w:p>
    <w:p w:rsidR="00E57E43" w:rsidRDefault="00E57E43" w:rsidP="00E57E43">
      <w:pPr>
        <w:spacing w:line="240" w:lineRule="auto"/>
        <w:ind w:left="720" w:right="720"/>
      </w:pPr>
    </w:p>
    <w:p w:rsidR="00E57E43" w:rsidRDefault="00E57E43" w:rsidP="00E57E43">
      <w:pPr>
        <w:spacing w:line="240" w:lineRule="auto"/>
        <w:ind w:left="720" w:right="720"/>
      </w:pPr>
      <w:r>
        <w:t>3. RTU Corporation stock is selling for Rs.150 per share. The next dividend is Rs.35 per share and it is expected to grow 14% more or less indefinitely. What would be the return does this stock offer you if this is correct?</w:t>
      </w:r>
    </w:p>
    <w:p w:rsidR="00E57E43" w:rsidRDefault="00E57E43" w:rsidP="00E57E43">
      <w:pPr>
        <w:spacing w:line="240" w:lineRule="auto"/>
        <w:ind w:left="720" w:right="720"/>
      </w:pPr>
    </w:p>
    <w:p w:rsidR="00E57E43" w:rsidRDefault="00E57E43" w:rsidP="00E57E43">
      <w:pPr>
        <w:spacing w:line="240" w:lineRule="auto"/>
        <w:ind w:left="720" w:right="720"/>
      </w:pPr>
      <w:proofErr w:type="gramStart"/>
      <w:r>
        <w:t>a.  17</w:t>
      </w:r>
      <w:proofErr w:type="gramEnd"/>
      <w:r>
        <w:t>%</w:t>
      </w:r>
    </w:p>
    <w:p w:rsidR="00E57E43" w:rsidRDefault="00E57E43" w:rsidP="00E57E43">
      <w:pPr>
        <w:spacing w:line="240" w:lineRule="auto"/>
        <w:ind w:left="720" w:right="720"/>
      </w:pPr>
      <w:proofErr w:type="gramStart"/>
      <w:r w:rsidRPr="00912A1C">
        <w:t xml:space="preserve">b.  </w:t>
      </w:r>
      <w:r>
        <w:t>27</w:t>
      </w:r>
      <w:proofErr w:type="gramEnd"/>
      <w:r>
        <w:t>%</w:t>
      </w:r>
    </w:p>
    <w:p w:rsidR="00E57E43" w:rsidRDefault="00E57E43" w:rsidP="00E57E43">
      <w:pPr>
        <w:spacing w:line="240" w:lineRule="auto"/>
        <w:ind w:left="720" w:right="720"/>
      </w:pPr>
      <w:proofErr w:type="gramStart"/>
      <w:r w:rsidRPr="00912A1C">
        <w:rPr>
          <w:highlight w:val="lightGray"/>
        </w:rPr>
        <w:t>c.  37</w:t>
      </w:r>
      <w:proofErr w:type="gramEnd"/>
      <w:r w:rsidRPr="00912A1C">
        <w:rPr>
          <w:highlight w:val="lightGray"/>
        </w:rPr>
        <w:t>%</w:t>
      </w:r>
    </w:p>
    <w:p w:rsidR="00E57E43" w:rsidRDefault="00E57E43" w:rsidP="00E57E43">
      <w:pPr>
        <w:spacing w:line="240" w:lineRule="auto"/>
        <w:ind w:left="720" w:right="720"/>
      </w:pPr>
      <w:proofErr w:type="gramStart"/>
      <w:r>
        <w:t>d.  47</w:t>
      </w:r>
      <w:proofErr w:type="gramEnd"/>
      <w:r>
        <w:t>%</w:t>
      </w:r>
    </w:p>
    <w:p w:rsidR="00E57E43" w:rsidRDefault="00E57E43" w:rsidP="00E57E43">
      <w:pPr>
        <w:spacing w:line="240" w:lineRule="auto"/>
        <w:ind w:left="720" w:right="720"/>
      </w:pPr>
    </w:p>
    <w:p w:rsidR="00E57E43" w:rsidRDefault="00E57E43" w:rsidP="00E57E43">
      <w:pPr>
        <w:spacing w:line="240" w:lineRule="auto"/>
        <w:ind w:left="720" w:right="720"/>
      </w:pPr>
      <w:r>
        <w:t xml:space="preserve">4. Suppose a Corporation has 3 shareholders; </w:t>
      </w:r>
      <w:proofErr w:type="spellStart"/>
      <w:r>
        <w:t>Mr.Salman</w:t>
      </w:r>
      <w:proofErr w:type="spellEnd"/>
      <w:r>
        <w:t xml:space="preserve"> with 25 shares, Mr. Kareem with 35 shares, and </w:t>
      </w:r>
      <w:proofErr w:type="spellStart"/>
      <w:r>
        <w:t>Mr.Amjad</w:t>
      </w:r>
      <w:proofErr w:type="spellEnd"/>
      <w:r>
        <w:t xml:space="preserve"> with 40 shares. Each wants to be elected as one of the six directors. According to cumulative voting rule </w:t>
      </w:r>
      <w:proofErr w:type="spellStart"/>
      <w:r>
        <w:t>Mr.Kareem</w:t>
      </w:r>
      <w:proofErr w:type="spellEnd"/>
      <w:r>
        <w:t xml:space="preserve"> would cast</w:t>
      </w:r>
    </w:p>
    <w:p w:rsidR="00E57E43" w:rsidRDefault="00E57E43" w:rsidP="00E57E43">
      <w:pPr>
        <w:spacing w:line="240" w:lineRule="auto"/>
        <w:ind w:left="720" w:right="720"/>
      </w:pPr>
    </w:p>
    <w:p w:rsidR="00E57E43" w:rsidRDefault="00E57E43" w:rsidP="00E57E43">
      <w:pPr>
        <w:spacing w:line="240" w:lineRule="auto"/>
        <w:ind w:left="720" w:right="720"/>
      </w:pPr>
      <w:r>
        <w:t>a. 150 votes</w:t>
      </w:r>
    </w:p>
    <w:p w:rsidR="00E57E43" w:rsidRDefault="00E57E43" w:rsidP="00E57E43">
      <w:pPr>
        <w:spacing w:line="240" w:lineRule="auto"/>
        <w:ind w:left="720" w:right="720"/>
      </w:pPr>
      <w:r w:rsidRPr="00955AE8">
        <w:rPr>
          <w:highlight w:val="lightGray"/>
        </w:rPr>
        <w:t>b. 210 votes</w:t>
      </w:r>
    </w:p>
    <w:p w:rsidR="00E57E43" w:rsidRDefault="00E57E43" w:rsidP="00E57E43">
      <w:pPr>
        <w:spacing w:line="240" w:lineRule="auto"/>
        <w:ind w:left="720" w:right="720"/>
      </w:pPr>
      <w:r>
        <w:t>c. 240 votes</w:t>
      </w:r>
    </w:p>
    <w:p w:rsidR="00E57E43" w:rsidRDefault="00E57E43" w:rsidP="00E57E43">
      <w:pPr>
        <w:spacing w:line="240" w:lineRule="auto"/>
        <w:ind w:left="720" w:right="720"/>
      </w:pPr>
      <w:r>
        <w:t>d. 300 votes</w:t>
      </w:r>
    </w:p>
    <w:p w:rsidR="00E57E43" w:rsidRDefault="00E57E43" w:rsidP="00E57E43">
      <w:pPr>
        <w:spacing w:line="240" w:lineRule="auto"/>
        <w:ind w:left="720" w:right="720"/>
      </w:pPr>
    </w:p>
    <w:p w:rsidR="00E57E43" w:rsidRDefault="00E57E43" w:rsidP="00E57E43">
      <w:pPr>
        <w:spacing w:line="240" w:lineRule="auto"/>
        <w:ind w:left="720" w:right="720"/>
      </w:pPr>
      <w:r>
        <w:t>5. ________ is the market in which already issued securities are traded among investors.</w:t>
      </w:r>
    </w:p>
    <w:p w:rsidR="00E57E43" w:rsidRDefault="00E57E43" w:rsidP="00E57E43">
      <w:pPr>
        <w:spacing w:line="240" w:lineRule="auto"/>
        <w:ind w:left="720" w:right="720"/>
      </w:pPr>
    </w:p>
    <w:p w:rsidR="00E57E43" w:rsidRDefault="00E57E43" w:rsidP="00E57E43">
      <w:pPr>
        <w:spacing w:line="240" w:lineRule="auto"/>
        <w:ind w:left="720" w:right="720"/>
      </w:pPr>
      <w:r>
        <w:t>a. Primary market</w:t>
      </w:r>
    </w:p>
    <w:p w:rsidR="00E57E43" w:rsidRDefault="00E57E43" w:rsidP="00E57E43">
      <w:pPr>
        <w:spacing w:line="240" w:lineRule="auto"/>
        <w:ind w:left="720" w:right="720"/>
      </w:pPr>
      <w:r>
        <w:t xml:space="preserve">b. </w:t>
      </w:r>
      <w:r w:rsidRPr="007A3AF6">
        <w:rPr>
          <w:highlight w:val="lightGray"/>
        </w:rPr>
        <w:t>Secondary market</w:t>
      </w:r>
    </w:p>
    <w:p w:rsidR="00E57E43" w:rsidRDefault="00E57E43" w:rsidP="00E57E43">
      <w:pPr>
        <w:spacing w:line="240" w:lineRule="auto"/>
        <w:ind w:left="720" w:right="720"/>
      </w:pPr>
      <w:r>
        <w:t>c. Financial market</w:t>
      </w:r>
    </w:p>
    <w:p w:rsidR="00E57E43" w:rsidRDefault="00E57E43" w:rsidP="00E57E43">
      <w:pPr>
        <w:spacing w:line="240" w:lineRule="auto"/>
        <w:ind w:left="720" w:right="720"/>
      </w:pPr>
      <w:r>
        <w:t>d. Capital market</w:t>
      </w:r>
    </w:p>
    <w:p w:rsidR="00E57E43" w:rsidRDefault="00E57E43" w:rsidP="00E57E43">
      <w:pPr>
        <w:spacing w:line="240" w:lineRule="auto"/>
        <w:ind w:left="720" w:right="720"/>
      </w:pPr>
    </w:p>
    <w:p w:rsidR="00E57E43" w:rsidRDefault="00E57E43" w:rsidP="00E57E43">
      <w:pPr>
        <w:spacing w:line="240" w:lineRule="auto"/>
        <w:ind w:left="720" w:right="720"/>
      </w:pPr>
    </w:p>
    <w:p w:rsidR="00E57E43" w:rsidRDefault="00E57E43" w:rsidP="00E57E43">
      <w:pPr>
        <w:spacing w:line="240" w:lineRule="auto"/>
        <w:ind w:left="720" w:right="720"/>
      </w:pPr>
    </w:p>
    <w:p w:rsidR="00E57E43" w:rsidRDefault="00E57E43" w:rsidP="00E57E43">
      <w:pPr>
        <w:spacing w:line="240" w:lineRule="auto"/>
        <w:ind w:left="720" w:right="720"/>
      </w:pPr>
    </w:p>
    <w:p w:rsidR="00E57E43" w:rsidRDefault="00E57E43" w:rsidP="00E57E43">
      <w:pPr>
        <w:spacing w:line="240" w:lineRule="auto"/>
        <w:ind w:left="720" w:right="720"/>
      </w:pPr>
      <w:r>
        <w:t xml:space="preserve">6. Suppose </w:t>
      </w:r>
      <w:proofErr w:type="spellStart"/>
      <w:r>
        <w:t>Mehran</w:t>
      </w:r>
      <w:proofErr w:type="spellEnd"/>
      <w:r>
        <w:t xml:space="preserve"> Corporation is dealing in the Automobile industry. Based on projected costs and sales, it expects that the cash flows over the 3-year life of the project will be Rs.5, 000,000 in first year, Rs.7, 000,000 in the next year and Rs.8, 000,000 in the last year. This project would cost about </w:t>
      </w:r>
      <w:proofErr w:type="spellStart"/>
      <w:r>
        <w:t>Rs</w:t>
      </w:r>
      <w:proofErr w:type="spellEnd"/>
      <w:r>
        <w:t>. 10,000,000.The net present value of the project would be ________, if discount rate is assumed to be 25%.</w:t>
      </w:r>
    </w:p>
    <w:p w:rsidR="00E57E43" w:rsidRDefault="00E57E43" w:rsidP="00E57E43">
      <w:pPr>
        <w:spacing w:line="240" w:lineRule="auto"/>
        <w:ind w:left="720" w:right="720"/>
        <w:rPr>
          <w:highlight w:val="lightGray"/>
        </w:rPr>
      </w:pPr>
    </w:p>
    <w:p w:rsidR="00E57E43" w:rsidRDefault="00E57E43" w:rsidP="00E57E43">
      <w:pPr>
        <w:spacing w:line="240" w:lineRule="auto"/>
        <w:ind w:left="720" w:right="720"/>
      </w:pPr>
      <w:r w:rsidRPr="00F70EB6">
        <w:rPr>
          <w:highlight w:val="lightGray"/>
        </w:rPr>
        <w:t>a. Rs.2, 576, 000</w:t>
      </w:r>
    </w:p>
    <w:p w:rsidR="00E57E43" w:rsidRDefault="00E57E43" w:rsidP="00E57E43">
      <w:pPr>
        <w:spacing w:line="240" w:lineRule="auto"/>
        <w:ind w:left="720" w:right="720"/>
      </w:pPr>
      <w:r>
        <w:t>b. Rs.3, 576, 000</w:t>
      </w:r>
    </w:p>
    <w:p w:rsidR="00E57E43" w:rsidRDefault="00E57E43" w:rsidP="00E57E43">
      <w:pPr>
        <w:spacing w:line="240" w:lineRule="auto"/>
        <w:ind w:left="720" w:right="720"/>
      </w:pPr>
      <w:r>
        <w:t>c. Rs.1, 576, 000</w:t>
      </w:r>
    </w:p>
    <w:p w:rsidR="00E57E43" w:rsidRDefault="00E57E43" w:rsidP="00E57E43">
      <w:pPr>
        <w:spacing w:line="240" w:lineRule="auto"/>
        <w:ind w:left="720" w:right="720"/>
      </w:pPr>
      <w:r>
        <w:t>d. Rs.4, 576, 000</w:t>
      </w:r>
    </w:p>
    <w:p w:rsidR="00E57E43" w:rsidRDefault="00E57E43" w:rsidP="00E57E43">
      <w:pPr>
        <w:spacing w:line="240" w:lineRule="auto"/>
        <w:ind w:left="720" w:right="720"/>
      </w:pPr>
    </w:p>
    <w:p w:rsidR="00E57E43" w:rsidRDefault="00E57E43" w:rsidP="00E57E43">
      <w:pPr>
        <w:spacing w:line="240" w:lineRule="auto"/>
        <w:ind w:left="720" w:right="720"/>
      </w:pPr>
      <w:r>
        <w:t>7. The Projected cash flows from a proposed investment are</w:t>
      </w:r>
    </w:p>
    <w:p w:rsidR="00E57E43" w:rsidRDefault="00E57E43" w:rsidP="00E57E43">
      <w:pPr>
        <w:spacing w:line="240" w:lineRule="auto"/>
        <w:ind w:left="720" w:right="720"/>
      </w:pPr>
      <w:r>
        <w:t>Year                                Cash Flows</w:t>
      </w:r>
    </w:p>
    <w:p w:rsidR="00E57E43" w:rsidRDefault="00E57E43" w:rsidP="00E57E43">
      <w:pPr>
        <w:numPr>
          <w:ilvl w:val="0"/>
          <w:numId w:val="12"/>
        </w:numPr>
        <w:spacing w:after="0" w:line="240" w:lineRule="auto"/>
        <w:ind w:left="720" w:right="720"/>
      </w:pPr>
      <w:r>
        <w:t>Rs.500,000</w:t>
      </w:r>
    </w:p>
    <w:p w:rsidR="00E57E43" w:rsidRDefault="00E57E43" w:rsidP="00E57E43">
      <w:pPr>
        <w:numPr>
          <w:ilvl w:val="0"/>
          <w:numId w:val="12"/>
        </w:numPr>
        <w:spacing w:after="0" w:line="240" w:lineRule="auto"/>
        <w:ind w:left="720" w:right="720"/>
      </w:pPr>
      <w:r>
        <w:t>Rs.800,000</w:t>
      </w:r>
    </w:p>
    <w:p w:rsidR="00E57E43" w:rsidRDefault="00E57E43" w:rsidP="00E57E43">
      <w:pPr>
        <w:numPr>
          <w:ilvl w:val="0"/>
          <w:numId w:val="12"/>
        </w:numPr>
        <w:spacing w:after="0" w:line="240" w:lineRule="auto"/>
        <w:ind w:left="720" w:right="720"/>
      </w:pPr>
      <w:r>
        <w:t>Rs.600,000</w:t>
      </w:r>
    </w:p>
    <w:p w:rsidR="00E57E43" w:rsidRDefault="00E57E43" w:rsidP="00E57E43">
      <w:pPr>
        <w:spacing w:line="240" w:lineRule="auto"/>
        <w:ind w:left="720" w:right="720"/>
      </w:pPr>
      <w:r>
        <w:t>The projects costs are Rs.1, 500,000. The payback period for this investment would be ______________.</w:t>
      </w:r>
    </w:p>
    <w:p w:rsidR="00E57E43" w:rsidRDefault="00E57E43" w:rsidP="00E57E43">
      <w:pPr>
        <w:spacing w:line="240" w:lineRule="auto"/>
        <w:ind w:left="720" w:right="720"/>
      </w:pPr>
    </w:p>
    <w:p w:rsidR="00E57E43" w:rsidRDefault="00E57E43" w:rsidP="00E57E43">
      <w:pPr>
        <w:spacing w:line="240" w:lineRule="auto"/>
        <w:ind w:left="720" w:right="720"/>
      </w:pPr>
      <w:proofErr w:type="gramStart"/>
      <w:r>
        <w:t>a</w:t>
      </w:r>
      <w:proofErr w:type="gramEnd"/>
      <w:r>
        <w:t>. 1.50 years</w:t>
      </w:r>
    </w:p>
    <w:p w:rsidR="00E57E43" w:rsidRDefault="00E57E43" w:rsidP="00E57E43">
      <w:pPr>
        <w:spacing w:line="240" w:lineRule="auto"/>
        <w:ind w:left="720" w:right="720"/>
      </w:pPr>
      <w:proofErr w:type="gramStart"/>
      <w:r>
        <w:t>b</w:t>
      </w:r>
      <w:proofErr w:type="gramEnd"/>
      <w:r>
        <w:t>. 2.00 years</w:t>
      </w:r>
    </w:p>
    <w:p w:rsidR="00E57E43" w:rsidRDefault="00E57E43" w:rsidP="00E57E43">
      <w:pPr>
        <w:spacing w:line="240" w:lineRule="auto"/>
        <w:ind w:left="720" w:right="720"/>
      </w:pPr>
      <w:proofErr w:type="gramStart"/>
      <w:r w:rsidRPr="007A3AF6">
        <w:rPr>
          <w:highlight w:val="lightGray"/>
        </w:rPr>
        <w:t>c</w:t>
      </w:r>
      <w:proofErr w:type="gramEnd"/>
      <w:r w:rsidRPr="007A3AF6">
        <w:rPr>
          <w:highlight w:val="lightGray"/>
        </w:rPr>
        <w:t>. 2.33 years</w:t>
      </w:r>
    </w:p>
    <w:p w:rsidR="00E57E43" w:rsidRPr="008B5202" w:rsidRDefault="00E57E43" w:rsidP="00E57E43">
      <w:pPr>
        <w:spacing w:line="240" w:lineRule="auto"/>
        <w:ind w:left="720" w:right="720"/>
        <w:rPr>
          <w:b/>
        </w:rPr>
      </w:pPr>
      <w:proofErr w:type="gramStart"/>
      <w:r>
        <w:t>d</w:t>
      </w:r>
      <w:proofErr w:type="gramEnd"/>
      <w:r>
        <w:t>. 3.00 years</w:t>
      </w:r>
    </w:p>
    <w:p w:rsidR="00E57E43" w:rsidRDefault="00E57E43" w:rsidP="00E57E43">
      <w:pPr>
        <w:spacing w:line="240" w:lineRule="auto"/>
        <w:ind w:left="720" w:right="720"/>
      </w:pPr>
    </w:p>
    <w:p w:rsidR="00E57E43" w:rsidRDefault="00E57E43" w:rsidP="00E57E43">
      <w:pPr>
        <w:spacing w:line="240" w:lineRule="auto"/>
        <w:ind w:left="720" w:right="720"/>
      </w:pPr>
      <w:r>
        <w:t>8. Suppose Z Corporation, has the present value of its future cash flows is Rs.450, 000 and the project has a cost of Rs.300, 000, then the profitability index would be ________________.</w:t>
      </w:r>
    </w:p>
    <w:p w:rsidR="00E57E43" w:rsidRDefault="00E57E43" w:rsidP="00E57E43">
      <w:pPr>
        <w:spacing w:line="240" w:lineRule="auto"/>
        <w:ind w:left="720" w:right="720"/>
      </w:pPr>
    </w:p>
    <w:p w:rsidR="00E57E43" w:rsidRDefault="00E57E43" w:rsidP="00E57E43">
      <w:pPr>
        <w:spacing w:line="240" w:lineRule="auto"/>
        <w:ind w:left="720" w:right="720"/>
      </w:pPr>
      <w:r w:rsidRPr="00D36AD5">
        <w:t>a. 0.667</w:t>
      </w:r>
    </w:p>
    <w:p w:rsidR="00E57E43" w:rsidRDefault="00E57E43" w:rsidP="00E57E43">
      <w:pPr>
        <w:spacing w:line="240" w:lineRule="auto"/>
        <w:ind w:left="720" w:right="720"/>
      </w:pPr>
      <w:r>
        <w:t>b. 1</w:t>
      </w:r>
    </w:p>
    <w:p w:rsidR="00E57E43" w:rsidRDefault="00E57E43" w:rsidP="00E57E43">
      <w:pPr>
        <w:spacing w:line="240" w:lineRule="auto"/>
        <w:ind w:left="720" w:right="720"/>
      </w:pPr>
      <w:r w:rsidRPr="00F70EB6">
        <w:lastRenderedPageBreak/>
        <w:t>c. 1.25</w:t>
      </w:r>
    </w:p>
    <w:p w:rsidR="00E57E43" w:rsidRDefault="00E57E43" w:rsidP="00E57E43">
      <w:pPr>
        <w:spacing w:line="240" w:lineRule="auto"/>
        <w:ind w:left="720" w:right="720"/>
      </w:pPr>
      <w:r w:rsidRPr="00F70EB6">
        <w:rPr>
          <w:highlight w:val="lightGray"/>
        </w:rPr>
        <w:t>d. 1.50</w:t>
      </w:r>
    </w:p>
    <w:p w:rsidR="00E57E43" w:rsidRDefault="00E57E43" w:rsidP="00E57E43">
      <w:pPr>
        <w:spacing w:line="240" w:lineRule="auto"/>
        <w:ind w:left="720" w:right="720"/>
      </w:pPr>
    </w:p>
    <w:p w:rsidR="00E57E43" w:rsidRDefault="00E57E43" w:rsidP="00E57E43">
      <w:pPr>
        <w:spacing w:line="240" w:lineRule="auto"/>
        <w:ind w:left="720" w:right="720"/>
      </w:pPr>
      <w:r>
        <w:t>9. Fee paid to the consultant for evaluating the project is an example of ______________.</w:t>
      </w:r>
    </w:p>
    <w:p w:rsidR="00E57E43" w:rsidRDefault="00E57E43" w:rsidP="00E57E43">
      <w:pPr>
        <w:spacing w:line="240" w:lineRule="auto"/>
        <w:ind w:left="720" w:right="720"/>
      </w:pPr>
    </w:p>
    <w:p w:rsidR="00E57E43" w:rsidRDefault="00E57E43" w:rsidP="00E57E43">
      <w:pPr>
        <w:spacing w:line="240" w:lineRule="auto"/>
        <w:ind w:left="720" w:right="720"/>
      </w:pPr>
      <w:r>
        <w:t xml:space="preserve">a. </w:t>
      </w:r>
      <w:smartTag w:uri="urn:schemas-microsoft-com:office:smarttags" w:element="place">
        <w:r>
          <w:t>Opportunity</w:t>
        </w:r>
      </w:smartTag>
      <w:r>
        <w:t xml:space="preserve"> cost</w:t>
      </w:r>
    </w:p>
    <w:p w:rsidR="00E57E43" w:rsidRDefault="00E57E43" w:rsidP="00E57E43">
      <w:pPr>
        <w:spacing w:line="240" w:lineRule="auto"/>
        <w:ind w:left="720" w:right="720"/>
      </w:pPr>
      <w:r w:rsidRPr="00912A1C">
        <w:rPr>
          <w:highlight w:val="lightGray"/>
        </w:rPr>
        <w:t>b. Sunk cost</w:t>
      </w:r>
    </w:p>
    <w:p w:rsidR="00E57E43" w:rsidRDefault="00E57E43" w:rsidP="00E57E43">
      <w:pPr>
        <w:spacing w:line="240" w:lineRule="auto"/>
        <w:ind w:left="720" w:right="720"/>
      </w:pPr>
      <w:r>
        <w:t xml:space="preserve">c. </w:t>
      </w:r>
      <w:proofErr w:type="spellStart"/>
      <w:r>
        <w:t>Decremental</w:t>
      </w:r>
      <w:proofErr w:type="spellEnd"/>
      <w:r>
        <w:t xml:space="preserve"> cost</w:t>
      </w:r>
    </w:p>
    <w:p w:rsidR="00E57E43" w:rsidRDefault="00E57E43" w:rsidP="00E57E43">
      <w:pPr>
        <w:spacing w:line="240" w:lineRule="auto"/>
        <w:ind w:left="720" w:right="720"/>
      </w:pPr>
      <w:r>
        <w:t>d. None of the given option</w:t>
      </w:r>
    </w:p>
    <w:p w:rsidR="00E57E43" w:rsidRDefault="00E57E43" w:rsidP="00E57E43">
      <w:pPr>
        <w:spacing w:line="240" w:lineRule="auto"/>
        <w:ind w:left="720" w:right="720"/>
      </w:pPr>
    </w:p>
    <w:p w:rsidR="00E57E43" w:rsidRDefault="00E57E43" w:rsidP="00E57E43">
      <w:pPr>
        <w:spacing w:line="240" w:lineRule="auto"/>
        <w:ind w:left="720" w:right="720"/>
      </w:pPr>
    </w:p>
    <w:p w:rsidR="00E57E43" w:rsidRDefault="00E57E43" w:rsidP="00E57E43">
      <w:pPr>
        <w:spacing w:line="240" w:lineRule="auto"/>
        <w:ind w:left="720" w:right="720"/>
      </w:pPr>
    </w:p>
    <w:p w:rsidR="00E57E43" w:rsidRDefault="00E57E43" w:rsidP="00E57E43">
      <w:pPr>
        <w:spacing w:line="240" w:lineRule="auto"/>
        <w:ind w:left="720" w:right="720"/>
      </w:pPr>
    </w:p>
    <w:p w:rsidR="00E57E43" w:rsidRDefault="00E57E43" w:rsidP="00E57E43">
      <w:pPr>
        <w:spacing w:line="240" w:lineRule="auto"/>
        <w:ind w:left="720" w:right="720"/>
      </w:pPr>
    </w:p>
    <w:p w:rsidR="00E57E43" w:rsidRDefault="00E57E43" w:rsidP="00E57E43">
      <w:pPr>
        <w:spacing w:line="240" w:lineRule="auto"/>
        <w:ind w:left="720" w:right="720"/>
      </w:pPr>
    </w:p>
    <w:p w:rsidR="00E57E43" w:rsidRDefault="00E57E43" w:rsidP="00E57E43">
      <w:pPr>
        <w:spacing w:line="240" w:lineRule="auto"/>
        <w:ind w:left="720" w:right="720"/>
      </w:pPr>
      <w:r>
        <w:t>10. If the sales of the AB corporation is Rs.20, 000,000 where as its cost is</w:t>
      </w:r>
    </w:p>
    <w:p w:rsidR="00E57E43" w:rsidRDefault="00E57E43" w:rsidP="00E57E43">
      <w:pPr>
        <w:spacing w:line="240" w:lineRule="auto"/>
        <w:ind w:left="720" w:right="720"/>
      </w:pPr>
      <w:proofErr w:type="gramStart"/>
      <w:r>
        <w:t>Rs.12, 000,000 during the same period.</w:t>
      </w:r>
      <w:proofErr w:type="gramEnd"/>
      <w:r>
        <w:t xml:space="preserve"> Assume the annual tax rate is 37%.Its annual depreciation is Rs.5, 000, 000.The operating cash flow of the organization would be _______________.</w:t>
      </w:r>
    </w:p>
    <w:p w:rsidR="00E57E43" w:rsidRDefault="00E57E43" w:rsidP="00E57E43">
      <w:pPr>
        <w:spacing w:line="240" w:lineRule="auto"/>
        <w:ind w:left="720" w:right="720"/>
      </w:pPr>
    </w:p>
    <w:p w:rsidR="00E57E43" w:rsidRDefault="00E57E43" w:rsidP="00E57E43">
      <w:pPr>
        <w:spacing w:line="240" w:lineRule="auto"/>
        <w:ind w:left="720" w:right="720"/>
      </w:pPr>
      <w:proofErr w:type="gramStart"/>
      <w:r>
        <w:t>a</w:t>
      </w:r>
      <w:proofErr w:type="gramEnd"/>
      <w:r>
        <w:t xml:space="preserve">. </w:t>
      </w:r>
      <w:proofErr w:type="spellStart"/>
      <w:r>
        <w:t>Rs</w:t>
      </w:r>
      <w:proofErr w:type="spellEnd"/>
      <w:r>
        <w:t>. 3,810,000</w:t>
      </w:r>
    </w:p>
    <w:p w:rsidR="00E57E43" w:rsidRDefault="00E57E43" w:rsidP="00E57E43">
      <w:pPr>
        <w:spacing w:line="240" w:lineRule="auto"/>
        <w:ind w:left="720" w:right="720"/>
      </w:pPr>
      <w:proofErr w:type="gramStart"/>
      <w:r w:rsidRPr="00D36AD5">
        <w:t>b</w:t>
      </w:r>
      <w:proofErr w:type="gramEnd"/>
      <w:r w:rsidRPr="00D36AD5">
        <w:t xml:space="preserve">. </w:t>
      </w:r>
      <w:proofErr w:type="spellStart"/>
      <w:r w:rsidRPr="00D36AD5">
        <w:t>Rs</w:t>
      </w:r>
      <w:proofErr w:type="spellEnd"/>
      <w:r w:rsidRPr="00D36AD5">
        <w:t>. 4,810,000</w:t>
      </w:r>
    </w:p>
    <w:p w:rsidR="00E57E43" w:rsidRDefault="00E57E43" w:rsidP="00E57E43">
      <w:pPr>
        <w:spacing w:line="240" w:lineRule="auto"/>
        <w:ind w:left="720" w:right="720"/>
      </w:pPr>
      <w:proofErr w:type="gramStart"/>
      <w:r>
        <w:t>c</w:t>
      </w:r>
      <w:proofErr w:type="gramEnd"/>
      <w:r>
        <w:t xml:space="preserve">. </w:t>
      </w:r>
      <w:proofErr w:type="spellStart"/>
      <w:r>
        <w:t>Rs</w:t>
      </w:r>
      <w:proofErr w:type="spellEnd"/>
      <w:r>
        <w:t>. 5,190,000</w:t>
      </w:r>
    </w:p>
    <w:p w:rsidR="00E57E43" w:rsidRDefault="00E57E43" w:rsidP="00E57E43">
      <w:pPr>
        <w:spacing w:line="240" w:lineRule="auto"/>
        <w:ind w:left="720" w:right="720"/>
      </w:pPr>
      <w:proofErr w:type="gramStart"/>
      <w:r w:rsidRPr="00D36AD5">
        <w:rPr>
          <w:highlight w:val="lightGray"/>
        </w:rPr>
        <w:t>d</w:t>
      </w:r>
      <w:proofErr w:type="gramEnd"/>
      <w:r w:rsidRPr="00D36AD5">
        <w:rPr>
          <w:highlight w:val="lightGray"/>
        </w:rPr>
        <w:t xml:space="preserve">. </w:t>
      </w:r>
      <w:proofErr w:type="spellStart"/>
      <w:r w:rsidRPr="00D36AD5">
        <w:rPr>
          <w:highlight w:val="lightGray"/>
        </w:rPr>
        <w:t>Rs</w:t>
      </w:r>
      <w:proofErr w:type="spellEnd"/>
      <w:r w:rsidRPr="00D36AD5">
        <w:rPr>
          <w:highlight w:val="lightGray"/>
        </w:rPr>
        <w:t>. 6,890,000</w:t>
      </w:r>
    </w:p>
    <w:p w:rsidR="00E57E43" w:rsidRPr="001B1183" w:rsidRDefault="00E57E43" w:rsidP="00E57E43">
      <w:pPr>
        <w:spacing w:line="240" w:lineRule="auto"/>
        <w:ind w:left="720" w:right="720"/>
        <w:rPr>
          <w:b/>
        </w:rPr>
      </w:pPr>
      <w:r w:rsidRPr="001B1183">
        <w:rPr>
          <w:b/>
        </w:rPr>
        <w:t>Select the correct option form the following choices:</w:t>
      </w:r>
    </w:p>
    <w:p w:rsidR="00E57E43" w:rsidRDefault="00E57E43" w:rsidP="00E57E43">
      <w:pPr>
        <w:spacing w:line="240" w:lineRule="auto"/>
        <w:ind w:left="720" w:right="720"/>
      </w:pPr>
    </w:p>
    <w:p w:rsidR="00E57E43" w:rsidRDefault="00E57E43" w:rsidP="00E57E43">
      <w:pPr>
        <w:numPr>
          <w:ilvl w:val="0"/>
          <w:numId w:val="13"/>
        </w:numPr>
        <w:spacing w:after="0" w:line="240" w:lineRule="auto"/>
        <w:ind w:right="720"/>
      </w:pPr>
      <w:r>
        <w:t>Treasury notes and bonds are:</w:t>
      </w:r>
    </w:p>
    <w:p w:rsidR="00E57E43" w:rsidRDefault="00E57E43" w:rsidP="00E57E43">
      <w:pPr>
        <w:numPr>
          <w:ilvl w:val="1"/>
          <w:numId w:val="13"/>
        </w:numPr>
        <w:spacing w:after="0" w:line="240" w:lineRule="auto"/>
        <w:ind w:left="720" w:right="720"/>
      </w:pPr>
      <w:r>
        <w:t>Default free</w:t>
      </w:r>
    </w:p>
    <w:p w:rsidR="00E57E43" w:rsidRDefault="00E57E43" w:rsidP="00E57E43">
      <w:pPr>
        <w:numPr>
          <w:ilvl w:val="1"/>
          <w:numId w:val="13"/>
        </w:numPr>
        <w:spacing w:after="0" w:line="240" w:lineRule="auto"/>
        <w:ind w:left="720" w:right="720"/>
      </w:pPr>
      <w:r>
        <w:lastRenderedPageBreak/>
        <w:t>Taxable</w:t>
      </w:r>
    </w:p>
    <w:p w:rsidR="00E57E43" w:rsidRDefault="00E57E43" w:rsidP="00E57E43">
      <w:pPr>
        <w:numPr>
          <w:ilvl w:val="1"/>
          <w:numId w:val="13"/>
        </w:numPr>
        <w:spacing w:after="0" w:line="240" w:lineRule="auto"/>
        <w:ind w:left="720" w:right="720"/>
      </w:pPr>
      <w:r>
        <w:t>Highly liquid</w:t>
      </w:r>
    </w:p>
    <w:p w:rsidR="00E57E43" w:rsidRPr="00F436D4" w:rsidRDefault="00E57E43" w:rsidP="00E57E43">
      <w:pPr>
        <w:numPr>
          <w:ilvl w:val="1"/>
          <w:numId w:val="13"/>
        </w:numPr>
        <w:spacing w:after="0" w:line="240" w:lineRule="auto"/>
        <w:ind w:left="720" w:right="720"/>
        <w:rPr>
          <w:b/>
          <w:color w:val="FF0000"/>
        </w:rPr>
      </w:pPr>
      <w:r w:rsidRPr="00F436D4">
        <w:rPr>
          <w:b/>
          <w:color w:val="FF0000"/>
        </w:rPr>
        <w:t>All of the given options</w:t>
      </w:r>
    </w:p>
    <w:p w:rsidR="00E57E43" w:rsidRDefault="00E57E43" w:rsidP="00E57E43">
      <w:pPr>
        <w:spacing w:line="240" w:lineRule="auto"/>
        <w:ind w:left="720" w:right="720"/>
        <w:rPr>
          <w:b/>
        </w:rPr>
      </w:pPr>
    </w:p>
    <w:p w:rsidR="00E57E43" w:rsidRDefault="00E57E43" w:rsidP="00E57E43">
      <w:pPr>
        <w:numPr>
          <w:ilvl w:val="0"/>
          <w:numId w:val="13"/>
        </w:numPr>
        <w:spacing w:after="0" w:line="240" w:lineRule="auto"/>
        <w:ind w:right="720"/>
      </w:pPr>
      <w:r>
        <w:t>The difference between an investment’s market value and its cost is called the __________ of the investment.</w:t>
      </w:r>
    </w:p>
    <w:p w:rsidR="00E57E43" w:rsidRPr="00F436D4" w:rsidRDefault="00E57E43" w:rsidP="00E57E43">
      <w:pPr>
        <w:numPr>
          <w:ilvl w:val="1"/>
          <w:numId w:val="13"/>
        </w:numPr>
        <w:spacing w:after="0" w:line="240" w:lineRule="auto"/>
        <w:ind w:left="720" w:right="720"/>
        <w:rPr>
          <w:b/>
          <w:color w:val="FF0000"/>
        </w:rPr>
      </w:pPr>
      <w:r w:rsidRPr="00F436D4">
        <w:rPr>
          <w:b/>
          <w:color w:val="FF0000"/>
        </w:rPr>
        <w:t>Net present value</w:t>
      </w:r>
    </w:p>
    <w:p w:rsidR="00E57E43" w:rsidRDefault="00E57E43" w:rsidP="00E57E43">
      <w:pPr>
        <w:numPr>
          <w:ilvl w:val="1"/>
          <w:numId w:val="13"/>
        </w:numPr>
        <w:spacing w:after="0" w:line="240" w:lineRule="auto"/>
        <w:ind w:left="720" w:right="720"/>
      </w:pPr>
      <w:r>
        <w:t>Economic value</w:t>
      </w:r>
    </w:p>
    <w:p w:rsidR="00E57E43" w:rsidRDefault="00E57E43" w:rsidP="00E57E43">
      <w:pPr>
        <w:numPr>
          <w:ilvl w:val="1"/>
          <w:numId w:val="13"/>
        </w:numPr>
        <w:spacing w:after="0" w:line="240" w:lineRule="auto"/>
        <w:ind w:left="720" w:right="720"/>
      </w:pPr>
      <w:r>
        <w:t>Book value</w:t>
      </w:r>
    </w:p>
    <w:p w:rsidR="00E57E43" w:rsidRPr="007727CC" w:rsidRDefault="00E57E43" w:rsidP="00E57E43">
      <w:pPr>
        <w:numPr>
          <w:ilvl w:val="1"/>
          <w:numId w:val="13"/>
        </w:numPr>
        <w:spacing w:after="0" w:line="240" w:lineRule="auto"/>
        <w:ind w:left="720" w:right="720"/>
      </w:pPr>
      <w:r>
        <w:t>Future value</w:t>
      </w:r>
    </w:p>
    <w:p w:rsidR="00E57E43" w:rsidRDefault="00E57E43" w:rsidP="00E57E43">
      <w:pPr>
        <w:spacing w:line="240" w:lineRule="auto"/>
        <w:ind w:left="720" w:right="720"/>
        <w:rPr>
          <w:b/>
        </w:rPr>
      </w:pPr>
    </w:p>
    <w:p w:rsidR="00E57E43" w:rsidRDefault="00E57E43" w:rsidP="00E57E43">
      <w:pPr>
        <w:numPr>
          <w:ilvl w:val="0"/>
          <w:numId w:val="13"/>
        </w:numPr>
        <w:spacing w:after="0" w:line="240" w:lineRule="auto"/>
        <w:ind w:right="720"/>
      </w:pPr>
      <w:r>
        <w:t>When real rate is high, all the interest rates tend to be _______.</w:t>
      </w:r>
    </w:p>
    <w:p w:rsidR="00E57E43" w:rsidRPr="00F436D4" w:rsidRDefault="00E57E43" w:rsidP="00E57E43">
      <w:pPr>
        <w:numPr>
          <w:ilvl w:val="1"/>
          <w:numId w:val="13"/>
        </w:numPr>
        <w:spacing w:after="0" w:line="240" w:lineRule="auto"/>
        <w:ind w:left="720" w:right="720"/>
        <w:rPr>
          <w:b/>
          <w:color w:val="FF0000"/>
        </w:rPr>
      </w:pPr>
      <w:r w:rsidRPr="00F436D4">
        <w:rPr>
          <w:b/>
          <w:color w:val="FF0000"/>
        </w:rPr>
        <w:t>Higher</w:t>
      </w:r>
    </w:p>
    <w:p w:rsidR="00E57E43" w:rsidRDefault="00E57E43" w:rsidP="00E57E43">
      <w:pPr>
        <w:numPr>
          <w:ilvl w:val="1"/>
          <w:numId w:val="13"/>
        </w:numPr>
        <w:spacing w:after="0" w:line="240" w:lineRule="auto"/>
        <w:ind w:left="720" w:right="720"/>
      </w:pPr>
      <w:r>
        <w:t>Lower</w:t>
      </w:r>
    </w:p>
    <w:p w:rsidR="00E57E43" w:rsidRDefault="00E57E43" w:rsidP="00E57E43">
      <w:pPr>
        <w:numPr>
          <w:ilvl w:val="1"/>
          <w:numId w:val="13"/>
        </w:numPr>
        <w:spacing w:after="0" w:line="240" w:lineRule="auto"/>
        <w:ind w:left="720" w:right="720"/>
      </w:pPr>
      <w:r>
        <w:t>Constant</w:t>
      </w:r>
    </w:p>
    <w:p w:rsidR="00E57E43" w:rsidRDefault="00E57E43" w:rsidP="00E57E43">
      <w:pPr>
        <w:numPr>
          <w:ilvl w:val="1"/>
          <w:numId w:val="13"/>
        </w:numPr>
        <w:spacing w:after="0" w:line="240" w:lineRule="auto"/>
        <w:ind w:left="720" w:right="720"/>
      </w:pPr>
      <w:r>
        <w:t>None of the given options</w:t>
      </w:r>
    </w:p>
    <w:p w:rsidR="00E57E43" w:rsidRDefault="00E57E43" w:rsidP="00E57E43">
      <w:pPr>
        <w:spacing w:line="240" w:lineRule="auto"/>
        <w:ind w:left="720" w:right="720"/>
      </w:pPr>
    </w:p>
    <w:p w:rsidR="00E57E43" w:rsidRDefault="00E57E43" w:rsidP="00E57E43">
      <w:pPr>
        <w:numPr>
          <w:ilvl w:val="0"/>
          <w:numId w:val="13"/>
        </w:numPr>
        <w:spacing w:after="0" w:line="240" w:lineRule="auto"/>
        <w:ind w:right="720"/>
      </w:pPr>
      <w:r>
        <w:t>_______ is a grant of authority by a shareholder to someone else to vote the shareholder’s share.</w:t>
      </w:r>
    </w:p>
    <w:p w:rsidR="00E57E43" w:rsidRDefault="00E57E43" w:rsidP="00E57E43">
      <w:pPr>
        <w:numPr>
          <w:ilvl w:val="1"/>
          <w:numId w:val="13"/>
        </w:numPr>
        <w:spacing w:after="0" w:line="240" w:lineRule="auto"/>
        <w:ind w:left="720" w:right="720"/>
      </w:pPr>
      <w:r>
        <w:t>Cumulative voting</w:t>
      </w:r>
    </w:p>
    <w:p w:rsidR="00E57E43" w:rsidRDefault="00E57E43" w:rsidP="00E57E43">
      <w:pPr>
        <w:numPr>
          <w:ilvl w:val="1"/>
          <w:numId w:val="13"/>
        </w:numPr>
        <w:spacing w:after="0" w:line="240" w:lineRule="auto"/>
        <w:ind w:left="720" w:right="720"/>
      </w:pPr>
      <w:r>
        <w:t>Straight voting</w:t>
      </w:r>
    </w:p>
    <w:p w:rsidR="00E57E43" w:rsidRPr="00F436D4" w:rsidRDefault="00E57E43" w:rsidP="00E57E43">
      <w:pPr>
        <w:numPr>
          <w:ilvl w:val="1"/>
          <w:numId w:val="13"/>
        </w:numPr>
        <w:spacing w:after="0" w:line="240" w:lineRule="auto"/>
        <w:ind w:left="720" w:right="720"/>
        <w:rPr>
          <w:b/>
          <w:color w:val="FF0000"/>
        </w:rPr>
      </w:pPr>
      <w:r w:rsidRPr="00F436D4">
        <w:rPr>
          <w:b/>
          <w:color w:val="FF0000"/>
        </w:rPr>
        <w:t>Proxy voting</w:t>
      </w:r>
    </w:p>
    <w:p w:rsidR="00E57E43" w:rsidRDefault="00E57E43" w:rsidP="00E57E43">
      <w:pPr>
        <w:numPr>
          <w:ilvl w:val="1"/>
          <w:numId w:val="13"/>
        </w:numPr>
        <w:spacing w:after="0" w:line="240" w:lineRule="auto"/>
        <w:ind w:left="720" w:right="720"/>
      </w:pPr>
      <w:r>
        <w:t>None of the given options</w:t>
      </w:r>
    </w:p>
    <w:p w:rsidR="00E57E43" w:rsidRDefault="00E57E43" w:rsidP="00E57E43">
      <w:pPr>
        <w:spacing w:line="240" w:lineRule="auto"/>
        <w:ind w:left="720" w:right="720"/>
      </w:pPr>
    </w:p>
    <w:p w:rsidR="00E57E43" w:rsidRDefault="00E57E43" w:rsidP="00E57E43">
      <w:pPr>
        <w:numPr>
          <w:ilvl w:val="0"/>
          <w:numId w:val="13"/>
        </w:numPr>
        <w:spacing w:after="0" w:line="240" w:lineRule="auto"/>
        <w:ind w:right="720"/>
      </w:pPr>
      <w:r>
        <w:t>The payment of the dividend is at the discretion of the:</w:t>
      </w:r>
    </w:p>
    <w:p w:rsidR="00E57E43" w:rsidRDefault="00E57E43" w:rsidP="00E57E43">
      <w:pPr>
        <w:numPr>
          <w:ilvl w:val="1"/>
          <w:numId w:val="13"/>
        </w:numPr>
        <w:spacing w:after="0" w:line="240" w:lineRule="auto"/>
        <w:ind w:left="720" w:right="720"/>
      </w:pPr>
      <w:r>
        <w:t>Chairman</w:t>
      </w:r>
    </w:p>
    <w:p w:rsidR="00E57E43" w:rsidRPr="00F436D4" w:rsidRDefault="00E57E43" w:rsidP="00E57E43">
      <w:pPr>
        <w:numPr>
          <w:ilvl w:val="1"/>
          <w:numId w:val="13"/>
        </w:numPr>
        <w:spacing w:after="0" w:line="240" w:lineRule="auto"/>
        <w:ind w:left="720" w:right="720"/>
        <w:rPr>
          <w:b/>
          <w:color w:val="FF0000"/>
        </w:rPr>
      </w:pPr>
      <w:r w:rsidRPr="00F436D4">
        <w:rPr>
          <w:b/>
          <w:color w:val="FF0000"/>
        </w:rPr>
        <w:t>Board of directors</w:t>
      </w:r>
    </w:p>
    <w:p w:rsidR="00E57E43" w:rsidRDefault="00E57E43" w:rsidP="00E57E43">
      <w:pPr>
        <w:numPr>
          <w:ilvl w:val="1"/>
          <w:numId w:val="13"/>
        </w:numPr>
        <w:spacing w:after="0" w:line="240" w:lineRule="auto"/>
        <w:ind w:left="720" w:right="720"/>
      </w:pPr>
      <w:r>
        <w:t>Shareholders</w:t>
      </w:r>
    </w:p>
    <w:p w:rsidR="00E57E43" w:rsidRDefault="00E57E43" w:rsidP="00E57E43">
      <w:pPr>
        <w:numPr>
          <w:ilvl w:val="1"/>
          <w:numId w:val="13"/>
        </w:numPr>
        <w:spacing w:after="0" w:line="240" w:lineRule="auto"/>
        <w:ind w:left="720" w:right="720"/>
      </w:pPr>
      <w:r>
        <w:t>Stakeholders</w:t>
      </w:r>
    </w:p>
    <w:p w:rsidR="00E57E43" w:rsidRDefault="00E57E43" w:rsidP="00E57E43">
      <w:pPr>
        <w:spacing w:line="240" w:lineRule="auto"/>
        <w:ind w:left="720" w:right="720"/>
      </w:pPr>
    </w:p>
    <w:p w:rsidR="00E57E43" w:rsidRDefault="00E57E43" w:rsidP="00E57E43">
      <w:pPr>
        <w:numPr>
          <w:ilvl w:val="0"/>
          <w:numId w:val="13"/>
        </w:numPr>
        <w:spacing w:after="0" w:line="240" w:lineRule="auto"/>
        <w:ind w:right="720"/>
      </w:pPr>
      <w:r>
        <w:t>Based on ________ the investment is accepted if the _____ exceeds the required return. It should be rejected otherwise.</w:t>
      </w:r>
    </w:p>
    <w:p w:rsidR="00E57E43" w:rsidRDefault="00E57E43" w:rsidP="00E57E43">
      <w:pPr>
        <w:numPr>
          <w:ilvl w:val="1"/>
          <w:numId w:val="13"/>
        </w:numPr>
        <w:spacing w:after="0" w:line="240" w:lineRule="auto"/>
        <w:ind w:left="720" w:right="720"/>
      </w:pPr>
      <w:r>
        <w:t>Profitability index</w:t>
      </w:r>
    </w:p>
    <w:p w:rsidR="00E57E43" w:rsidRDefault="00E57E43" w:rsidP="00E57E43">
      <w:pPr>
        <w:numPr>
          <w:ilvl w:val="1"/>
          <w:numId w:val="13"/>
        </w:numPr>
        <w:spacing w:after="0" w:line="240" w:lineRule="auto"/>
        <w:ind w:left="720" w:right="720"/>
      </w:pPr>
      <w:r>
        <w:t>Payback period</w:t>
      </w:r>
    </w:p>
    <w:p w:rsidR="00E57E43" w:rsidRPr="00F436D4" w:rsidRDefault="00E57E43" w:rsidP="00E57E43">
      <w:pPr>
        <w:numPr>
          <w:ilvl w:val="1"/>
          <w:numId w:val="13"/>
        </w:numPr>
        <w:spacing w:after="0" w:line="240" w:lineRule="auto"/>
        <w:ind w:left="720" w:right="720"/>
        <w:rPr>
          <w:b/>
          <w:color w:val="FF0000"/>
        </w:rPr>
      </w:pPr>
      <w:r w:rsidRPr="00F436D4">
        <w:rPr>
          <w:b/>
          <w:color w:val="FF0000"/>
        </w:rPr>
        <w:t>Internal rate of return</w:t>
      </w:r>
    </w:p>
    <w:p w:rsidR="00E57E43" w:rsidRDefault="00E57E43" w:rsidP="00E57E43">
      <w:pPr>
        <w:numPr>
          <w:ilvl w:val="1"/>
          <w:numId w:val="13"/>
        </w:numPr>
        <w:spacing w:after="0" w:line="240" w:lineRule="auto"/>
        <w:ind w:left="720" w:right="720"/>
      </w:pPr>
      <w:r>
        <w:t>Net present value</w:t>
      </w:r>
    </w:p>
    <w:p w:rsidR="00E57E43" w:rsidRDefault="00E57E43" w:rsidP="00E57E43">
      <w:pPr>
        <w:spacing w:line="240" w:lineRule="auto"/>
        <w:ind w:left="720" w:right="720"/>
      </w:pPr>
    </w:p>
    <w:p w:rsidR="00E57E43" w:rsidRDefault="00E57E43" w:rsidP="00E57E43">
      <w:pPr>
        <w:numPr>
          <w:ilvl w:val="0"/>
          <w:numId w:val="13"/>
        </w:numPr>
        <w:spacing w:after="0" w:line="240" w:lineRule="auto"/>
        <w:ind w:right="720"/>
      </w:pPr>
      <w:r>
        <w:t>If two investments are mutually exclusive, then taking one of them means that:</w:t>
      </w:r>
    </w:p>
    <w:p w:rsidR="00E57E43" w:rsidRPr="00F436D4" w:rsidRDefault="00E57E43" w:rsidP="00E57E43">
      <w:pPr>
        <w:numPr>
          <w:ilvl w:val="1"/>
          <w:numId w:val="13"/>
        </w:numPr>
        <w:spacing w:after="0" w:line="240" w:lineRule="auto"/>
        <w:ind w:left="720" w:right="720"/>
        <w:rPr>
          <w:b/>
          <w:color w:val="FF0000"/>
        </w:rPr>
      </w:pPr>
      <w:r w:rsidRPr="00F436D4">
        <w:rPr>
          <w:b/>
          <w:color w:val="FF0000"/>
        </w:rPr>
        <w:t>We cannot take the other one</w:t>
      </w:r>
    </w:p>
    <w:p w:rsidR="00E57E43" w:rsidRDefault="00E57E43" w:rsidP="00E57E43">
      <w:pPr>
        <w:numPr>
          <w:ilvl w:val="1"/>
          <w:numId w:val="13"/>
        </w:numPr>
        <w:spacing w:after="0" w:line="240" w:lineRule="auto"/>
        <w:ind w:left="720" w:right="720"/>
      </w:pPr>
      <w:r>
        <w:t>The other is pending for the next period</w:t>
      </w:r>
    </w:p>
    <w:p w:rsidR="00E57E43" w:rsidRDefault="00E57E43" w:rsidP="00E57E43">
      <w:pPr>
        <w:numPr>
          <w:ilvl w:val="1"/>
          <w:numId w:val="13"/>
        </w:numPr>
        <w:spacing w:after="0" w:line="240" w:lineRule="auto"/>
        <w:ind w:left="720" w:right="720"/>
      </w:pPr>
      <w:r>
        <w:t>The projects are independent</w:t>
      </w:r>
    </w:p>
    <w:p w:rsidR="00E57E43" w:rsidRDefault="00E57E43" w:rsidP="00E57E43">
      <w:pPr>
        <w:numPr>
          <w:ilvl w:val="1"/>
          <w:numId w:val="13"/>
        </w:numPr>
        <w:spacing w:after="0" w:line="240" w:lineRule="auto"/>
        <w:ind w:left="720" w:right="720"/>
      </w:pPr>
      <w:r>
        <w:t>None of the given options</w:t>
      </w:r>
    </w:p>
    <w:p w:rsidR="00E57E43" w:rsidRDefault="00E57E43" w:rsidP="00E57E43">
      <w:pPr>
        <w:spacing w:line="240" w:lineRule="auto"/>
        <w:ind w:left="720" w:right="720"/>
      </w:pPr>
    </w:p>
    <w:p w:rsidR="00E57E43" w:rsidRDefault="00E57E43" w:rsidP="00E57E43">
      <w:pPr>
        <w:numPr>
          <w:ilvl w:val="0"/>
          <w:numId w:val="13"/>
        </w:numPr>
        <w:spacing w:after="0" w:line="240" w:lineRule="auto"/>
        <w:ind w:right="720"/>
      </w:pPr>
      <w:r>
        <w:lastRenderedPageBreak/>
        <w:t>Profitability index (PI) rule is to take an investment, if the index exceeds______:</w:t>
      </w:r>
    </w:p>
    <w:p w:rsidR="00E57E43" w:rsidRDefault="00E57E43" w:rsidP="00E57E43">
      <w:pPr>
        <w:numPr>
          <w:ilvl w:val="1"/>
          <w:numId w:val="13"/>
        </w:numPr>
        <w:spacing w:after="0" w:line="240" w:lineRule="auto"/>
        <w:ind w:left="720" w:right="720"/>
      </w:pPr>
      <w:r>
        <w:t>-1</w:t>
      </w:r>
    </w:p>
    <w:p w:rsidR="00E57E43" w:rsidRDefault="00E57E43" w:rsidP="00E57E43">
      <w:pPr>
        <w:numPr>
          <w:ilvl w:val="1"/>
          <w:numId w:val="13"/>
        </w:numPr>
        <w:spacing w:after="0" w:line="240" w:lineRule="auto"/>
        <w:ind w:left="720" w:right="720"/>
      </w:pPr>
      <w:r>
        <w:t>0</w:t>
      </w:r>
    </w:p>
    <w:p w:rsidR="00E57E43" w:rsidRPr="00F436D4" w:rsidRDefault="00E57E43" w:rsidP="00E57E43">
      <w:pPr>
        <w:numPr>
          <w:ilvl w:val="1"/>
          <w:numId w:val="13"/>
        </w:numPr>
        <w:spacing w:after="0" w:line="240" w:lineRule="auto"/>
        <w:ind w:left="720" w:right="720"/>
        <w:rPr>
          <w:b/>
          <w:color w:val="FF0000"/>
        </w:rPr>
      </w:pPr>
      <w:r w:rsidRPr="00F436D4">
        <w:rPr>
          <w:b/>
          <w:color w:val="FF0000"/>
        </w:rPr>
        <w:t>1</w:t>
      </w:r>
    </w:p>
    <w:p w:rsidR="00E57E43" w:rsidRDefault="00E57E43" w:rsidP="00E57E43">
      <w:pPr>
        <w:numPr>
          <w:ilvl w:val="1"/>
          <w:numId w:val="13"/>
        </w:numPr>
        <w:spacing w:after="0" w:line="240" w:lineRule="auto"/>
        <w:ind w:left="720" w:right="720"/>
      </w:pPr>
      <w:r>
        <w:t>All of the given options</w:t>
      </w:r>
    </w:p>
    <w:p w:rsidR="00E57E43" w:rsidRDefault="00E57E43" w:rsidP="00E57E43">
      <w:pPr>
        <w:spacing w:line="240" w:lineRule="auto"/>
        <w:ind w:left="720" w:right="720"/>
      </w:pPr>
    </w:p>
    <w:p w:rsidR="00E57E43" w:rsidRDefault="00E57E43" w:rsidP="00E57E43">
      <w:pPr>
        <w:numPr>
          <w:ilvl w:val="0"/>
          <w:numId w:val="13"/>
        </w:numPr>
        <w:spacing w:after="0" w:line="240" w:lineRule="auto"/>
        <w:ind w:right="720"/>
      </w:pPr>
      <w:r>
        <w:t>Average Accounting Return is a measure of accounting profit relative to:</w:t>
      </w:r>
    </w:p>
    <w:p w:rsidR="00E57E43" w:rsidRPr="00F436D4" w:rsidRDefault="00E57E43" w:rsidP="00E57E43">
      <w:pPr>
        <w:numPr>
          <w:ilvl w:val="1"/>
          <w:numId w:val="13"/>
        </w:numPr>
        <w:spacing w:after="0" w:line="240" w:lineRule="auto"/>
        <w:ind w:left="720" w:right="720"/>
        <w:rPr>
          <w:b/>
          <w:color w:val="FF0000"/>
        </w:rPr>
      </w:pPr>
      <w:r w:rsidRPr="00F436D4">
        <w:rPr>
          <w:b/>
          <w:color w:val="FF0000"/>
        </w:rPr>
        <w:t>Book value</w:t>
      </w:r>
    </w:p>
    <w:p w:rsidR="00E57E43" w:rsidRDefault="00E57E43" w:rsidP="00E57E43">
      <w:pPr>
        <w:numPr>
          <w:ilvl w:val="1"/>
          <w:numId w:val="13"/>
        </w:numPr>
        <w:spacing w:after="0" w:line="240" w:lineRule="auto"/>
        <w:ind w:left="720" w:right="720"/>
      </w:pPr>
      <w:r>
        <w:t>Intrinsic value</w:t>
      </w:r>
    </w:p>
    <w:p w:rsidR="00E57E43" w:rsidRDefault="00E57E43" w:rsidP="00E57E43">
      <w:pPr>
        <w:numPr>
          <w:ilvl w:val="1"/>
          <w:numId w:val="13"/>
        </w:numPr>
        <w:spacing w:after="0" w:line="240" w:lineRule="auto"/>
        <w:ind w:left="720" w:right="720"/>
      </w:pPr>
      <w:r>
        <w:t>Cost</w:t>
      </w:r>
    </w:p>
    <w:p w:rsidR="00E57E43" w:rsidRDefault="00E57E43" w:rsidP="00E57E43">
      <w:pPr>
        <w:numPr>
          <w:ilvl w:val="1"/>
          <w:numId w:val="13"/>
        </w:numPr>
        <w:spacing w:after="0" w:line="240" w:lineRule="auto"/>
        <w:ind w:left="720" w:right="720"/>
      </w:pPr>
      <w:r>
        <w:t>Market value</w:t>
      </w:r>
    </w:p>
    <w:p w:rsidR="00E57E43" w:rsidRDefault="00E57E43" w:rsidP="00E57E43">
      <w:pPr>
        <w:spacing w:line="240" w:lineRule="auto"/>
        <w:ind w:left="720" w:right="720"/>
      </w:pPr>
    </w:p>
    <w:p w:rsidR="00E57E43" w:rsidRDefault="00E57E43" w:rsidP="00E57E43">
      <w:pPr>
        <w:numPr>
          <w:ilvl w:val="0"/>
          <w:numId w:val="13"/>
        </w:numPr>
        <w:spacing w:after="0" w:line="240" w:lineRule="auto"/>
        <w:ind w:right="720"/>
      </w:pPr>
      <w:r>
        <w:t>It is not unusual for a project to have side or spillover effects both good and bad. This phenomenon is called:</w:t>
      </w:r>
    </w:p>
    <w:p w:rsidR="00E57E43" w:rsidRDefault="00E57E43" w:rsidP="00E57E43">
      <w:pPr>
        <w:numPr>
          <w:ilvl w:val="1"/>
          <w:numId w:val="13"/>
        </w:numPr>
        <w:spacing w:after="0" w:line="240" w:lineRule="auto"/>
        <w:ind w:left="720" w:right="720"/>
      </w:pPr>
      <w:r>
        <w:t>Erosion</w:t>
      </w:r>
    </w:p>
    <w:p w:rsidR="00E57E43" w:rsidRDefault="00E57E43" w:rsidP="00E57E43">
      <w:pPr>
        <w:numPr>
          <w:ilvl w:val="1"/>
          <w:numId w:val="13"/>
        </w:numPr>
        <w:spacing w:after="0" w:line="240" w:lineRule="auto"/>
        <w:ind w:left="720" w:right="720"/>
      </w:pPr>
      <w:r>
        <w:t>Piracy</w:t>
      </w:r>
    </w:p>
    <w:p w:rsidR="00E57E43" w:rsidRDefault="00E57E43" w:rsidP="00E57E43">
      <w:pPr>
        <w:numPr>
          <w:ilvl w:val="1"/>
          <w:numId w:val="13"/>
        </w:numPr>
        <w:spacing w:after="0" w:line="240" w:lineRule="auto"/>
        <w:ind w:left="720" w:right="720"/>
      </w:pPr>
      <w:r>
        <w:t>Cannibalism</w:t>
      </w:r>
    </w:p>
    <w:p w:rsidR="00E57E43" w:rsidRPr="00F436D4" w:rsidRDefault="00E57E43" w:rsidP="00E57E43">
      <w:pPr>
        <w:numPr>
          <w:ilvl w:val="1"/>
          <w:numId w:val="13"/>
        </w:numPr>
        <w:spacing w:after="0" w:line="240" w:lineRule="auto"/>
        <w:ind w:left="720" w:right="720"/>
        <w:rPr>
          <w:b/>
          <w:color w:val="FF0000"/>
        </w:rPr>
      </w:pPr>
      <w:r w:rsidRPr="00F436D4">
        <w:rPr>
          <w:b/>
          <w:color w:val="FF0000"/>
        </w:rPr>
        <w:t>All of the given options</w:t>
      </w:r>
    </w:p>
    <w:p w:rsidR="00E57E43" w:rsidRDefault="00E57E43" w:rsidP="00E57E43">
      <w:pPr>
        <w:spacing w:line="240" w:lineRule="auto"/>
        <w:ind w:left="720" w:right="720"/>
      </w:pPr>
    </w:p>
    <w:p w:rsidR="00E57E43" w:rsidRPr="00107BFF" w:rsidRDefault="00E57E43" w:rsidP="00E57E43">
      <w:pPr>
        <w:spacing w:line="240" w:lineRule="auto"/>
        <w:ind w:left="720" w:right="720"/>
        <w:rPr>
          <w:b/>
          <w:color w:val="FF6600"/>
        </w:rPr>
      </w:pPr>
    </w:p>
    <w:p w:rsidR="00E57E43" w:rsidRPr="00A24631" w:rsidRDefault="00E57E43" w:rsidP="00E57E43">
      <w:pPr>
        <w:spacing w:line="240" w:lineRule="auto"/>
        <w:ind w:left="720" w:right="720"/>
        <w:rPr>
          <w:b/>
        </w:rPr>
      </w:pPr>
      <w:r>
        <w:rPr>
          <w:b/>
        </w:rPr>
        <w:t xml:space="preserve">1.  </w:t>
      </w:r>
      <w:r w:rsidRPr="00A24631">
        <w:rPr>
          <w:b/>
        </w:rPr>
        <w:t>The average time between purchasing or acquiring inventory and receiving cash proceeds from its sale is called --------------.</w:t>
      </w:r>
    </w:p>
    <w:p w:rsidR="00E57E43" w:rsidRPr="00123C81" w:rsidRDefault="00E57E43" w:rsidP="00E57E43">
      <w:pPr>
        <w:numPr>
          <w:ilvl w:val="1"/>
          <w:numId w:val="14"/>
        </w:numPr>
        <w:tabs>
          <w:tab w:val="clear" w:pos="1440"/>
          <w:tab w:val="num" w:pos="720"/>
        </w:tabs>
        <w:spacing w:after="0" w:line="240" w:lineRule="auto"/>
        <w:ind w:left="720" w:right="720" w:hanging="1080"/>
        <w:rPr>
          <w:b/>
          <w:highlight w:val="yellow"/>
        </w:rPr>
      </w:pPr>
      <w:r w:rsidRPr="00123C81">
        <w:rPr>
          <w:b/>
          <w:highlight w:val="yellow"/>
        </w:rPr>
        <w:t>Operating Cycle</w:t>
      </w:r>
    </w:p>
    <w:p w:rsidR="00E57E43" w:rsidRDefault="00E57E43" w:rsidP="00E57E43">
      <w:pPr>
        <w:numPr>
          <w:ilvl w:val="1"/>
          <w:numId w:val="14"/>
        </w:numPr>
        <w:tabs>
          <w:tab w:val="clear" w:pos="1440"/>
          <w:tab w:val="num" w:pos="720"/>
        </w:tabs>
        <w:spacing w:after="0" w:line="240" w:lineRule="auto"/>
        <w:ind w:left="720" w:right="720" w:hanging="1080"/>
      </w:pPr>
      <w:r>
        <w:t>Cash Cycle</w:t>
      </w:r>
    </w:p>
    <w:p w:rsidR="00E57E43" w:rsidRDefault="00E57E43" w:rsidP="00E57E43">
      <w:pPr>
        <w:numPr>
          <w:ilvl w:val="1"/>
          <w:numId w:val="14"/>
        </w:numPr>
        <w:tabs>
          <w:tab w:val="clear" w:pos="1440"/>
          <w:tab w:val="num" w:pos="720"/>
        </w:tabs>
        <w:spacing w:after="0" w:line="240" w:lineRule="auto"/>
        <w:ind w:left="720" w:right="720" w:hanging="1080"/>
      </w:pPr>
      <w:r>
        <w:t>Receivable period</w:t>
      </w:r>
    </w:p>
    <w:p w:rsidR="00E57E43" w:rsidRDefault="00E57E43" w:rsidP="00E57E43">
      <w:pPr>
        <w:numPr>
          <w:ilvl w:val="1"/>
          <w:numId w:val="14"/>
        </w:numPr>
        <w:tabs>
          <w:tab w:val="clear" w:pos="1440"/>
          <w:tab w:val="num" w:pos="720"/>
        </w:tabs>
        <w:spacing w:after="0" w:line="240" w:lineRule="auto"/>
        <w:ind w:left="720" w:right="720" w:hanging="1080"/>
      </w:pPr>
      <w:r>
        <w:t>Inventory period</w:t>
      </w:r>
    </w:p>
    <w:p w:rsidR="00E57E43" w:rsidRDefault="00E57E43" w:rsidP="00E57E43">
      <w:pPr>
        <w:spacing w:line="240" w:lineRule="auto"/>
        <w:ind w:left="720" w:right="720"/>
      </w:pPr>
    </w:p>
    <w:p w:rsidR="00E57E43" w:rsidRPr="00A24631" w:rsidRDefault="00E57E43" w:rsidP="00E57E43">
      <w:pPr>
        <w:numPr>
          <w:ilvl w:val="0"/>
          <w:numId w:val="14"/>
        </w:numPr>
        <w:spacing w:after="0" w:line="240" w:lineRule="auto"/>
        <w:ind w:right="720"/>
        <w:rPr>
          <w:b/>
        </w:rPr>
      </w:pPr>
      <w:r w:rsidRPr="00A24631">
        <w:rPr>
          <w:b/>
        </w:rPr>
        <w:t>Which of the following does not affect cash cycle of a company?</w:t>
      </w:r>
    </w:p>
    <w:p w:rsidR="00E57E43" w:rsidRDefault="00E57E43" w:rsidP="00E57E43">
      <w:pPr>
        <w:numPr>
          <w:ilvl w:val="0"/>
          <w:numId w:val="15"/>
        </w:numPr>
        <w:spacing w:after="0" w:line="240" w:lineRule="auto"/>
        <w:ind w:right="720"/>
      </w:pPr>
      <w:r>
        <w:t>Inventory period</w:t>
      </w:r>
    </w:p>
    <w:p w:rsidR="00E57E43" w:rsidRDefault="00E57E43" w:rsidP="00E57E43">
      <w:pPr>
        <w:numPr>
          <w:ilvl w:val="0"/>
          <w:numId w:val="15"/>
        </w:numPr>
        <w:spacing w:after="0" w:line="240" w:lineRule="auto"/>
        <w:ind w:right="720"/>
      </w:pPr>
      <w:r>
        <w:t>Accounts receivable period</w:t>
      </w:r>
    </w:p>
    <w:p w:rsidR="00E57E43" w:rsidRDefault="00E57E43" w:rsidP="00E57E43">
      <w:pPr>
        <w:numPr>
          <w:ilvl w:val="0"/>
          <w:numId w:val="15"/>
        </w:numPr>
        <w:spacing w:after="0" w:line="240" w:lineRule="auto"/>
        <w:ind w:right="720"/>
      </w:pPr>
      <w:r>
        <w:t>Accounts payable turnover</w:t>
      </w:r>
    </w:p>
    <w:p w:rsidR="00E57E43" w:rsidRPr="00123C81" w:rsidRDefault="00E57E43" w:rsidP="00E57E43">
      <w:pPr>
        <w:numPr>
          <w:ilvl w:val="0"/>
          <w:numId w:val="15"/>
        </w:numPr>
        <w:spacing w:after="0" w:line="240" w:lineRule="auto"/>
        <w:ind w:right="720"/>
        <w:rPr>
          <w:b/>
          <w:highlight w:val="yellow"/>
        </w:rPr>
      </w:pPr>
      <w:r w:rsidRPr="00123C81">
        <w:rPr>
          <w:b/>
          <w:highlight w:val="yellow"/>
        </w:rPr>
        <w:t>None of the given option</w:t>
      </w:r>
    </w:p>
    <w:p w:rsidR="00E57E43" w:rsidRDefault="00E57E43" w:rsidP="00E57E43">
      <w:pPr>
        <w:spacing w:line="240" w:lineRule="auto"/>
        <w:ind w:left="720" w:right="720"/>
        <w:rPr>
          <w:b/>
        </w:rPr>
      </w:pPr>
    </w:p>
    <w:p w:rsidR="00E57E43" w:rsidRPr="00A24631" w:rsidRDefault="00E57E43" w:rsidP="00E57E43">
      <w:pPr>
        <w:numPr>
          <w:ilvl w:val="0"/>
          <w:numId w:val="14"/>
        </w:numPr>
        <w:spacing w:after="0" w:line="240" w:lineRule="auto"/>
        <w:ind w:right="720"/>
        <w:rPr>
          <w:b/>
        </w:rPr>
      </w:pPr>
      <w:proofErr w:type="spellStart"/>
      <w:r w:rsidRPr="00A24631">
        <w:rPr>
          <w:b/>
        </w:rPr>
        <w:t>Mr.Munir</w:t>
      </w:r>
      <w:proofErr w:type="spellEnd"/>
      <w:r w:rsidRPr="00A24631">
        <w:rPr>
          <w:b/>
        </w:rPr>
        <w:t xml:space="preserve"> purchased goods of Rs.100</w:t>
      </w:r>
      <w:proofErr w:type="gramStart"/>
      <w:r w:rsidRPr="00A24631">
        <w:rPr>
          <w:b/>
        </w:rPr>
        <w:t>,000</w:t>
      </w:r>
      <w:proofErr w:type="gramEnd"/>
      <w:r w:rsidRPr="00A24631">
        <w:rPr>
          <w:b/>
        </w:rPr>
        <w:t xml:space="preserve"> on June01, 2006 from </w:t>
      </w:r>
      <w:proofErr w:type="spellStart"/>
      <w:r w:rsidRPr="00A24631">
        <w:rPr>
          <w:b/>
        </w:rPr>
        <w:t>Zeeshan</w:t>
      </w:r>
      <w:proofErr w:type="spellEnd"/>
      <w:r w:rsidRPr="00A24631">
        <w:rPr>
          <w:b/>
        </w:rPr>
        <w:t xml:space="preserve"> and brothers on credit terms of 3/10, net 30. On June 09 Mr. </w:t>
      </w:r>
      <w:proofErr w:type="spellStart"/>
      <w:r w:rsidRPr="00A24631">
        <w:rPr>
          <w:b/>
        </w:rPr>
        <w:t>Munir</w:t>
      </w:r>
      <w:proofErr w:type="spellEnd"/>
      <w:r w:rsidRPr="00A24631">
        <w:rPr>
          <w:b/>
        </w:rPr>
        <w:t xml:space="preserve"> decided to make payment to </w:t>
      </w:r>
      <w:proofErr w:type="spellStart"/>
      <w:r w:rsidRPr="00A24631">
        <w:rPr>
          <w:b/>
        </w:rPr>
        <w:t>Zeeshan</w:t>
      </w:r>
      <w:proofErr w:type="spellEnd"/>
      <w:r w:rsidRPr="00A24631">
        <w:rPr>
          <w:b/>
        </w:rPr>
        <w:t xml:space="preserve"> and brothers. How much he would pay to </w:t>
      </w:r>
      <w:proofErr w:type="spellStart"/>
      <w:r w:rsidRPr="00A24631">
        <w:rPr>
          <w:b/>
        </w:rPr>
        <w:t>Zeeshan</w:t>
      </w:r>
      <w:proofErr w:type="spellEnd"/>
      <w:r w:rsidRPr="00A24631">
        <w:rPr>
          <w:b/>
        </w:rPr>
        <w:t xml:space="preserve"> and brothers.</w:t>
      </w:r>
    </w:p>
    <w:p w:rsidR="00E57E43" w:rsidRDefault="00E57E43" w:rsidP="00E57E43">
      <w:pPr>
        <w:numPr>
          <w:ilvl w:val="0"/>
          <w:numId w:val="16"/>
        </w:numPr>
        <w:spacing w:after="0" w:line="240" w:lineRule="auto"/>
        <w:ind w:right="720"/>
      </w:pPr>
      <w:r>
        <w:t>100,000</w:t>
      </w:r>
    </w:p>
    <w:p w:rsidR="00E57E43" w:rsidRPr="00123C81" w:rsidRDefault="00E57E43" w:rsidP="00E57E43">
      <w:pPr>
        <w:numPr>
          <w:ilvl w:val="0"/>
          <w:numId w:val="16"/>
        </w:numPr>
        <w:spacing w:after="0" w:line="240" w:lineRule="auto"/>
        <w:ind w:right="720"/>
        <w:rPr>
          <w:b/>
          <w:highlight w:val="yellow"/>
        </w:rPr>
      </w:pPr>
      <w:r w:rsidRPr="00123C81">
        <w:rPr>
          <w:b/>
          <w:highlight w:val="yellow"/>
        </w:rPr>
        <w:t>97,000</w:t>
      </w:r>
    </w:p>
    <w:p w:rsidR="00E57E43" w:rsidRDefault="00E57E43" w:rsidP="00E57E43">
      <w:pPr>
        <w:numPr>
          <w:ilvl w:val="0"/>
          <w:numId w:val="16"/>
        </w:numPr>
        <w:spacing w:after="0" w:line="240" w:lineRule="auto"/>
        <w:ind w:right="720"/>
      </w:pPr>
      <w:r>
        <w:t>103,000</w:t>
      </w:r>
    </w:p>
    <w:p w:rsidR="00E57E43" w:rsidRDefault="00E57E43" w:rsidP="00E57E43">
      <w:pPr>
        <w:numPr>
          <w:ilvl w:val="0"/>
          <w:numId w:val="16"/>
        </w:numPr>
        <w:spacing w:after="0" w:line="240" w:lineRule="auto"/>
        <w:ind w:right="720"/>
      </w:pPr>
      <w:r>
        <w:t>50,000</w:t>
      </w:r>
    </w:p>
    <w:p w:rsidR="00E57E43" w:rsidRDefault="00E57E43" w:rsidP="00E57E43">
      <w:pPr>
        <w:spacing w:line="240" w:lineRule="auto"/>
        <w:ind w:left="720" w:right="720"/>
      </w:pPr>
    </w:p>
    <w:p w:rsidR="00E57E43" w:rsidRPr="00A24631" w:rsidRDefault="00E57E43" w:rsidP="00E57E43">
      <w:pPr>
        <w:numPr>
          <w:ilvl w:val="0"/>
          <w:numId w:val="14"/>
        </w:numPr>
        <w:spacing w:after="0" w:line="240" w:lineRule="auto"/>
        <w:ind w:right="720"/>
        <w:rPr>
          <w:b/>
        </w:rPr>
      </w:pPr>
      <w:r w:rsidRPr="00A24631">
        <w:rPr>
          <w:b/>
        </w:rPr>
        <w:lastRenderedPageBreak/>
        <w:t>A firm has cash cycle of 100 days. It has an inventory turnover of 5 and receivable turnover of 2. What would be its accounts payable turn over?</w:t>
      </w:r>
    </w:p>
    <w:p w:rsidR="00E57E43" w:rsidRDefault="00E57E43" w:rsidP="00E57E43">
      <w:pPr>
        <w:numPr>
          <w:ilvl w:val="0"/>
          <w:numId w:val="17"/>
        </w:numPr>
        <w:spacing w:after="0" w:line="240" w:lineRule="auto"/>
        <w:ind w:right="720"/>
      </w:pPr>
      <w:r>
        <w:t>3.347 approximately</w:t>
      </w:r>
    </w:p>
    <w:p w:rsidR="00E57E43" w:rsidRDefault="00E57E43" w:rsidP="00E57E43">
      <w:pPr>
        <w:numPr>
          <w:ilvl w:val="0"/>
          <w:numId w:val="17"/>
        </w:numPr>
        <w:spacing w:after="0" w:line="240" w:lineRule="auto"/>
        <w:ind w:right="720"/>
      </w:pPr>
      <w:r>
        <w:t>5.347 approximately</w:t>
      </w:r>
    </w:p>
    <w:p w:rsidR="00E57E43" w:rsidRPr="00123C81" w:rsidRDefault="00E57E43" w:rsidP="00E57E43">
      <w:pPr>
        <w:numPr>
          <w:ilvl w:val="0"/>
          <w:numId w:val="17"/>
        </w:numPr>
        <w:spacing w:after="0" w:line="240" w:lineRule="auto"/>
        <w:ind w:right="720"/>
        <w:rPr>
          <w:b/>
          <w:highlight w:val="yellow"/>
        </w:rPr>
      </w:pPr>
      <w:r w:rsidRPr="00123C81">
        <w:rPr>
          <w:b/>
          <w:highlight w:val="yellow"/>
        </w:rPr>
        <w:t>2.347 approximately</w:t>
      </w:r>
    </w:p>
    <w:p w:rsidR="00E57E43" w:rsidRDefault="00E57E43" w:rsidP="00E57E43">
      <w:pPr>
        <w:numPr>
          <w:ilvl w:val="0"/>
          <w:numId w:val="17"/>
        </w:numPr>
        <w:spacing w:after="0" w:line="240" w:lineRule="auto"/>
        <w:ind w:right="720"/>
      </w:pPr>
      <w:r>
        <w:t>6.253 approximately</w:t>
      </w:r>
    </w:p>
    <w:p w:rsidR="00E57E43" w:rsidRDefault="00E57E43" w:rsidP="00E57E43">
      <w:pPr>
        <w:spacing w:line="240" w:lineRule="auto"/>
        <w:ind w:left="720" w:right="720"/>
      </w:pPr>
    </w:p>
    <w:p w:rsidR="00E57E43" w:rsidRPr="00A24631" w:rsidRDefault="00E57E43" w:rsidP="00E57E43">
      <w:pPr>
        <w:numPr>
          <w:ilvl w:val="0"/>
          <w:numId w:val="14"/>
        </w:numPr>
        <w:spacing w:after="0" w:line="240" w:lineRule="auto"/>
        <w:ind w:right="720"/>
        <w:rPr>
          <w:b/>
        </w:rPr>
      </w:pPr>
      <w:r w:rsidRPr="00A24631">
        <w:rPr>
          <w:b/>
        </w:rPr>
        <w:t xml:space="preserve">During the financial year 2005-2006 ended on June 30, the cash cycle of Climax </w:t>
      </w:r>
      <w:proofErr w:type="gramStart"/>
      <w:r w:rsidRPr="00A24631">
        <w:rPr>
          <w:b/>
        </w:rPr>
        <w:t>company</w:t>
      </w:r>
      <w:proofErr w:type="gramEnd"/>
      <w:r w:rsidRPr="00A24631">
        <w:rPr>
          <w:b/>
        </w:rPr>
        <w:t xml:space="preserve"> was 150 days, and its payable turnover was 5. What was the operating cycle of the company during 2005-2006?</w:t>
      </w:r>
    </w:p>
    <w:p w:rsidR="00E57E43" w:rsidRDefault="00E57E43" w:rsidP="00E57E43">
      <w:pPr>
        <w:numPr>
          <w:ilvl w:val="0"/>
          <w:numId w:val="18"/>
        </w:numPr>
        <w:spacing w:after="0" w:line="240" w:lineRule="auto"/>
        <w:ind w:right="720"/>
      </w:pPr>
      <w:r>
        <w:t>234 days</w:t>
      </w:r>
    </w:p>
    <w:p w:rsidR="00E57E43" w:rsidRPr="00123C81" w:rsidRDefault="00E57E43" w:rsidP="00E57E43">
      <w:pPr>
        <w:numPr>
          <w:ilvl w:val="0"/>
          <w:numId w:val="18"/>
        </w:numPr>
        <w:spacing w:after="0" w:line="240" w:lineRule="auto"/>
        <w:ind w:right="720"/>
        <w:rPr>
          <w:b/>
          <w:highlight w:val="yellow"/>
        </w:rPr>
      </w:pPr>
      <w:r w:rsidRPr="00123C81">
        <w:rPr>
          <w:b/>
          <w:highlight w:val="yellow"/>
        </w:rPr>
        <w:t>223 days</w:t>
      </w:r>
    </w:p>
    <w:p w:rsidR="00E57E43" w:rsidRDefault="00E57E43" w:rsidP="00E57E43">
      <w:pPr>
        <w:numPr>
          <w:ilvl w:val="0"/>
          <w:numId w:val="18"/>
        </w:numPr>
        <w:spacing w:after="0" w:line="240" w:lineRule="auto"/>
        <w:ind w:right="720"/>
      </w:pPr>
      <w:r>
        <w:t>245 days</w:t>
      </w:r>
    </w:p>
    <w:p w:rsidR="00E57E43" w:rsidRDefault="00E57E43" w:rsidP="00E57E43">
      <w:pPr>
        <w:numPr>
          <w:ilvl w:val="0"/>
          <w:numId w:val="18"/>
        </w:numPr>
        <w:spacing w:after="0" w:line="240" w:lineRule="auto"/>
        <w:ind w:right="720"/>
      </w:pPr>
      <w:r>
        <w:t>230 days</w:t>
      </w:r>
    </w:p>
    <w:p w:rsidR="00E57E43" w:rsidRDefault="00E57E43" w:rsidP="00E57E43">
      <w:pPr>
        <w:spacing w:line="240" w:lineRule="auto"/>
        <w:ind w:left="720" w:right="720"/>
      </w:pPr>
    </w:p>
    <w:p w:rsidR="00E57E43" w:rsidRPr="00A24631" w:rsidRDefault="00E57E43" w:rsidP="00E57E43">
      <w:pPr>
        <w:numPr>
          <w:ilvl w:val="0"/>
          <w:numId w:val="14"/>
        </w:numPr>
        <w:spacing w:after="0" w:line="240" w:lineRule="auto"/>
        <w:ind w:right="720"/>
        <w:rPr>
          <w:b/>
        </w:rPr>
      </w:pPr>
      <w:r w:rsidRPr="00A24631">
        <w:rPr>
          <w:b/>
        </w:rPr>
        <w:t>Which of the following is the cheapest source of financing available to a firm?</w:t>
      </w:r>
    </w:p>
    <w:p w:rsidR="00E57E43" w:rsidRDefault="00E57E43" w:rsidP="00E57E43">
      <w:pPr>
        <w:numPr>
          <w:ilvl w:val="0"/>
          <w:numId w:val="19"/>
        </w:numPr>
        <w:spacing w:after="0" w:line="240" w:lineRule="auto"/>
        <w:ind w:right="720"/>
      </w:pPr>
      <w:r>
        <w:t>Bank loan</w:t>
      </w:r>
    </w:p>
    <w:p w:rsidR="00E57E43" w:rsidRDefault="00E57E43" w:rsidP="00E57E43">
      <w:pPr>
        <w:numPr>
          <w:ilvl w:val="0"/>
          <w:numId w:val="19"/>
        </w:numPr>
        <w:spacing w:after="0" w:line="240" w:lineRule="auto"/>
        <w:ind w:right="720"/>
      </w:pPr>
      <w:r>
        <w:t>Commercial papers</w:t>
      </w:r>
    </w:p>
    <w:p w:rsidR="00E57E43" w:rsidRPr="00123C81" w:rsidRDefault="00E57E43" w:rsidP="00E57E43">
      <w:pPr>
        <w:numPr>
          <w:ilvl w:val="0"/>
          <w:numId w:val="19"/>
        </w:numPr>
        <w:spacing w:after="0" w:line="240" w:lineRule="auto"/>
        <w:ind w:right="720"/>
        <w:rPr>
          <w:b/>
          <w:highlight w:val="yellow"/>
        </w:rPr>
      </w:pPr>
      <w:r w:rsidRPr="00123C81">
        <w:rPr>
          <w:b/>
          <w:highlight w:val="yellow"/>
        </w:rPr>
        <w:t>Trade credit</w:t>
      </w:r>
    </w:p>
    <w:p w:rsidR="00E57E43" w:rsidRDefault="00E57E43" w:rsidP="00E57E43">
      <w:pPr>
        <w:numPr>
          <w:ilvl w:val="0"/>
          <w:numId w:val="19"/>
        </w:numPr>
        <w:spacing w:after="0" w:line="240" w:lineRule="auto"/>
        <w:ind w:right="720"/>
      </w:pPr>
      <w:r>
        <w:t>None of the given options.</w:t>
      </w:r>
    </w:p>
    <w:p w:rsidR="00E57E43" w:rsidRDefault="00E57E43" w:rsidP="00E57E43">
      <w:pPr>
        <w:spacing w:line="240" w:lineRule="auto"/>
        <w:ind w:left="720" w:right="720"/>
      </w:pPr>
    </w:p>
    <w:p w:rsidR="00E57E43" w:rsidRPr="00A24631" w:rsidRDefault="00E57E43" w:rsidP="00E57E43">
      <w:pPr>
        <w:numPr>
          <w:ilvl w:val="0"/>
          <w:numId w:val="14"/>
        </w:numPr>
        <w:spacing w:after="0" w:line="240" w:lineRule="auto"/>
        <w:ind w:right="720"/>
        <w:rPr>
          <w:b/>
        </w:rPr>
      </w:pPr>
      <w:r w:rsidRPr="00A24631">
        <w:rPr>
          <w:b/>
        </w:rPr>
        <w:t>Which of the following illustrates the use of a hedging (or matching) approach to financing?</w:t>
      </w:r>
    </w:p>
    <w:p w:rsidR="00E57E43" w:rsidRDefault="00E57E43" w:rsidP="00E57E43">
      <w:pPr>
        <w:numPr>
          <w:ilvl w:val="0"/>
          <w:numId w:val="20"/>
        </w:numPr>
        <w:spacing w:after="0" w:line="240" w:lineRule="auto"/>
        <w:ind w:right="720"/>
      </w:pPr>
      <w:r>
        <w:t>Short-term assets financed with long-term liabilities.</w:t>
      </w:r>
    </w:p>
    <w:p w:rsidR="00E57E43" w:rsidRPr="00123C81" w:rsidRDefault="00E57E43" w:rsidP="00E57E43">
      <w:pPr>
        <w:numPr>
          <w:ilvl w:val="0"/>
          <w:numId w:val="20"/>
        </w:numPr>
        <w:spacing w:after="0" w:line="240" w:lineRule="auto"/>
        <w:ind w:right="720"/>
        <w:rPr>
          <w:b/>
          <w:highlight w:val="yellow"/>
        </w:rPr>
      </w:pPr>
      <w:r w:rsidRPr="00123C81">
        <w:rPr>
          <w:b/>
          <w:highlight w:val="yellow"/>
        </w:rPr>
        <w:t>Permanent working capital financed with long-term liabilities.</w:t>
      </w:r>
    </w:p>
    <w:p w:rsidR="00E57E43" w:rsidRDefault="00E57E43" w:rsidP="00E57E43">
      <w:pPr>
        <w:numPr>
          <w:ilvl w:val="0"/>
          <w:numId w:val="20"/>
        </w:numPr>
        <w:spacing w:after="0" w:line="240" w:lineRule="auto"/>
        <w:ind w:right="720"/>
      </w:pPr>
      <w:r>
        <w:t>Short-term assets financed with equity.</w:t>
      </w:r>
    </w:p>
    <w:p w:rsidR="00E57E43" w:rsidRDefault="00E57E43" w:rsidP="00E57E43">
      <w:pPr>
        <w:numPr>
          <w:ilvl w:val="0"/>
          <w:numId w:val="20"/>
        </w:numPr>
        <w:spacing w:after="0" w:line="240" w:lineRule="auto"/>
        <w:ind w:right="720"/>
      </w:pPr>
      <w:r>
        <w:t>All assets financed with a 50 percent equity, 50 percent long-term debt mixture</w:t>
      </w:r>
    </w:p>
    <w:p w:rsidR="00E57E43" w:rsidRDefault="00E57E43" w:rsidP="00E57E43">
      <w:pPr>
        <w:spacing w:line="240" w:lineRule="auto"/>
        <w:ind w:left="720" w:right="720"/>
      </w:pPr>
    </w:p>
    <w:p w:rsidR="00E57E43" w:rsidRPr="001558EF" w:rsidRDefault="00E57E43" w:rsidP="00E57E43">
      <w:pPr>
        <w:numPr>
          <w:ilvl w:val="0"/>
          <w:numId w:val="21"/>
        </w:numPr>
        <w:spacing w:after="0" w:line="240" w:lineRule="auto"/>
        <w:ind w:right="720"/>
        <w:rPr>
          <w:b/>
        </w:rPr>
      </w:pPr>
      <w:r w:rsidRPr="001558EF">
        <w:rPr>
          <w:b/>
        </w:rPr>
        <w:t>--------------- is an incentive offered by a seller to encourage a buyer to pay within a stipulated time.</w:t>
      </w:r>
    </w:p>
    <w:p w:rsidR="00E57E43" w:rsidRPr="001558EF" w:rsidRDefault="00E57E43" w:rsidP="00E57E43">
      <w:pPr>
        <w:numPr>
          <w:ilvl w:val="0"/>
          <w:numId w:val="21"/>
        </w:numPr>
        <w:spacing w:after="0" w:line="240" w:lineRule="auto"/>
        <w:ind w:right="720"/>
        <w:rPr>
          <w:b/>
        </w:rPr>
      </w:pPr>
      <w:r w:rsidRPr="001558EF">
        <w:rPr>
          <w:b/>
          <w:highlight w:val="yellow"/>
        </w:rPr>
        <w:t>Cash discount</w:t>
      </w:r>
    </w:p>
    <w:p w:rsidR="00E57E43" w:rsidRDefault="00E57E43" w:rsidP="00E57E43">
      <w:pPr>
        <w:numPr>
          <w:ilvl w:val="0"/>
          <w:numId w:val="21"/>
        </w:numPr>
        <w:spacing w:after="0" w:line="240" w:lineRule="auto"/>
        <w:ind w:right="720"/>
      </w:pPr>
      <w:r>
        <w:t>Quantity discount</w:t>
      </w:r>
    </w:p>
    <w:p w:rsidR="00E57E43" w:rsidRDefault="00E57E43" w:rsidP="00E57E43">
      <w:pPr>
        <w:numPr>
          <w:ilvl w:val="0"/>
          <w:numId w:val="21"/>
        </w:numPr>
        <w:spacing w:after="0" w:line="240" w:lineRule="auto"/>
        <w:ind w:right="720"/>
      </w:pPr>
      <w:r>
        <w:t>Float discount</w:t>
      </w:r>
    </w:p>
    <w:p w:rsidR="00E57E43" w:rsidRDefault="00E57E43" w:rsidP="00E57E43">
      <w:pPr>
        <w:numPr>
          <w:ilvl w:val="0"/>
          <w:numId w:val="21"/>
        </w:numPr>
        <w:spacing w:after="0" w:line="240" w:lineRule="auto"/>
        <w:ind w:right="720"/>
      </w:pPr>
      <w:r>
        <w:t>All of the given options</w:t>
      </w:r>
    </w:p>
    <w:p w:rsidR="00E57E43" w:rsidRPr="005B0237" w:rsidRDefault="00E57E43" w:rsidP="00E57E43">
      <w:pPr>
        <w:spacing w:line="240" w:lineRule="auto"/>
        <w:ind w:left="720" w:right="720"/>
      </w:pPr>
    </w:p>
    <w:p w:rsidR="00E57E43" w:rsidRPr="00A24631" w:rsidRDefault="00E57E43" w:rsidP="00E57E43">
      <w:pPr>
        <w:numPr>
          <w:ilvl w:val="0"/>
          <w:numId w:val="14"/>
        </w:numPr>
        <w:spacing w:after="0" w:line="240" w:lineRule="auto"/>
        <w:ind w:right="720"/>
        <w:rPr>
          <w:b/>
        </w:rPr>
      </w:pPr>
      <w:r w:rsidRPr="00A24631">
        <w:rPr>
          <w:b/>
        </w:rPr>
        <w:t>If a firm has a net float less than zero, then which of the following statement</w:t>
      </w:r>
      <w:r>
        <w:rPr>
          <w:b/>
        </w:rPr>
        <w:t>s</w:t>
      </w:r>
      <w:r w:rsidRPr="00A24631">
        <w:rPr>
          <w:b/>
        </w:rPr>
        <w:t xml:space="preserve"> is true about the firm.</w:t>
      </w:r>
    </w:p>
    <w:p w:rsidR="00E57E43" w:rsidRPr="00123C81" w:rsidRDefault="00E57E43" w:rsidP="00E57E43">
      <w:pPr>
        <w:numPr>
          <w:ilvl w:val="0"/>
          <w:numId w:val="22"/>
        </w:numPr>
        <w:spacing w:after="0" w:line="240" w:lineRule="auto"/>
        <w:ind w:right="720"/>
        <w:rPr>
          <w:b/>
          <w:highlight w:val="yellow"/>
        </w:rPr>
      </w:pPr>
      <w:r w:rsidRPr="00123C81">
        <w:rPr>
          <w:b/>
          <w:highlight w:val="yellow"/>
        </w:rPr>
        <w:t>The firm’s disbursement float is less than its collection float.</w:t>
      </w:r>
    </w:p>
    <w:p w:rsidR="00E57E43" w:rsidRDefault="00E57E43" w:rsidP="00E57E43">
      <w:pPr>
        <w:numPr>
          <w:ilvl w:val="0"/>
          <w:numId w:val="22"/>
        </w:numPr>
        <w:spacing w:after="0" w:line="240" w:lineRule="auto"/>
        <w:ind w:right="720"/>
      </w:pPr>
      <w:r>
        <w:t>The firm’s collection float is equal to zero.</w:t>
      </w:r>
    </w:p>
    <w:p w:rsidR="00E57E43" w:rsidRDefault="00E57E43" w:rsidP="00E57E43">
      <w:pPr>
        <w:numPr>
          <w:ilvl w:val="0"/>
          <w:numId w:val="22"/>
        </w:numPr>
        <w:spacing w:after="0" w:line="240" w:lineRule="auto"/>
        <w:ind w:right="720"/>
      </w:pPr>
      <w:r>
        <w:t>The firm’s collection float is less than its disbursement float.</w:t>
      </w:r>
    </w:p>
    <w:p w:rsidR="00E57E43" w:rsidRDefault="00E57E43" w:rsidP="00E57E43">
      <w:pPr>
        <w:numPr>
          <w:ilvl w:val="0"/>
          <w:numId w:val="22"/>
        </w:numPr>
        <w:spacing w:after="0" w:line="240" w:lineRule="auto"/>
        <w:ind w:right="720"/>
      </w:pPr>
      <w:r>
        <w:t>None of the given options.</w:t>
      </w:r>
    </w:p>
    <w:p w:rsidR="00E57E43" w:rsidRDefault="00E57E43" w:rsidP="00E57E43">
      <w:pPr>
        <w:spacing w:line="240" w:lineRule="auto"/>
        <w:ind w:left="720" w:right="720"/>
      </w:pPr>
    </w:p>
    <w:p w:rsidR="00E57E43" w:rsidRDefault="00E57E43" w:rsidP="00E57E43">
      <w:pPr>
        <w:spacing w:line="240" w:lineRule="auto"/>
        <w:ind w:left="720" w:right="720"/>
      </w:pPr>
    </w:p>
    <w:p w:rsidR="00E57E43" w:rsidRPr="00A24631" w:rsidRDefault="00E57E43" w:rsidP="00E57E43">
      <w:pPr>
        <w:numPr>
          <w:ilvl w:val="0"/>
          <w:numId w:val="14"/>
        </w:numPr>
        <w:spacing w:after="0" w:line="240" w:lineRule="auto"/>
        <w:ind w:right="720"/>
        <w:rPr>
          <w:b/>
        </w:rPr>
      </w:pPr>
      <w:r w:rsidRPr="00A24631">
        <w:rPr>
          <w:b/>
        </w:rPr>
        <w:lastRenderedPageBreak/>
        <w:t>Financing a long-lived asset with short-term financing would be</w:t>
      </w:r>
    </w:p>
    <w:p w:rsidR="00E57E43" w:rsidRPr="001A3C88" w:rsidRDefault="00E57E43" w:rsidP="00E57E43">
      <w:pPr>
        <w:numPr>
          <w:ilvl w:val="0"/>
          <w:numId w:val="23"/>
        </w:numPr>
        <w:spacing w:after="0" w:line="240" w:lineRule="auto"/>
        <w:ind w:right="720"/>
      </w:pPr>
      <w:r w:rsidRPr="001A3C88">
        <w:t>An example of "moderate risk -- moderate (potential) profitability" asset financing.</w:t>
      </w:r>
    </w:p>
    <w:p w:rsidR="00E57E43" w:rsidRPr="001A3C88" w:rsidRDefault="00E57E43" w:rsidP="00E57E43">
      <w:pPr>
        <w:numPr>
          <w:ilvl w:val="0"/>
          <w:numId w:val="23"/>
        </w:numPr>
        <w:spacing w:after="0" w:line="240" w:lineRule="auto"/>
        <w:ind w:right="720"/>
      </w:pPr>
      <w:r w:rsidRPr="001A3C88">
        <w:t>An example of "low risk -- low (potential) profitability" asset financing.</w:t>
      </w:r>
    </w:p>
    <w:p w:rsidR="00E57E43" w:rsidRPr="00123C81" w:rsidRDefault="00E57E43" w:rsidP="00E57E43">
      <w:pPr>
        <w:numPr>
          <w:ilvl w:val="0"/>
          <w:numId w:val="23"/>
        </w:numPr>
        <w:spacing w:after="0" w:line="240" w:lineRule="auto"/>
        <w:ind w:right="720"/>
        <w:rPr>
          <w:b/>
          <w:highlight w:val="yellow"/>
        </w:rPr>
      </w:pPr>
      <w:r w:rsidRPr="00123C81">
        <w:rPr>
          <w:b/>
          <w:highlight w:val="yellow"/>
        </w:rPr>
        <w:t>An example of "high risk -- high (potential) profitability" asset financing.</w:t>
      </w:r>
    </w:p>
    <w:p w:rsidR="00E57E43" w:rsidRDefault="00E57E43" w:rsidP="00E57E43">
      <w:pPr>
        <w:numPr>
          <w:ilvl w:val="0"/>
          <w:numId w:val="23"/>
        </w:numPr>
        <w:spacing w:after="0" w:line="240" w:lineRule="auto"/>
        <w:ind w:right="720"/>
      </w:pPr>
      <w:r w:rsidRPr="001A3C88">
        <w:t>An example of the "hedging approach" to financing</w:t>
      </w:r>
    </w:p>
    <w:p w:rsidR="00E57E43" w:rsidRDefault="00E57E43" w:rsidP="00E57E43">
      <w:pPr>
        <w:spacing w:line="240" w:lineRule="auto"/>
        <w:ind w:left="720" w:right="720"/>
      </w:pPr>
    </w:p>
    <w:p w:rsidR="00E57E43" w:rsidRDefault="00E57E43" w:rsidP="00E57E43">
      <w:pPr>
        <w:spacing w:line="240" w:lineRule="auto"/>
        <w:ind w:left="720" w:right="720"/>
      </w:pPr>
    </w:p>
    <w:p w:rsidR="00E57E43" w:rsidRPr="00E6747D" w:rsidRDefault="00E57E43" w:rsidP="00E57E43">
      <w:pPr>
        <w:spacing w:line="240" w:lineRule="auto"/>
        <w:ind w:left="720" w:right="720"/>
      </w:pPr>
    </w:p>
    <w:p w:rsidR="00E57E43" w:rsidRPr="00126F67" w:rsidRDefault="00E57E43" w:rsidP="00E57E43">
      <w:pPr>
        <w:spacing w:line="240" w:lineRule="auto"/>
        <w:ind w:left="720" w:right="720"/>
      </w:pPr>
    </w:p>
    <w:p w:rsidR="00E57E43" w:rsidRPr="00631BF4" w:rsidRDefault="00E57E43" w:rsidP="00E57E43">
      <w:pPr>
        <w:spacing w:line="240" w:lineRule="auto"/>
        <w:ind w:left="720" w:right="720"/>
        <w:rPr>
          <w:b/>
        </w:rPr>
      </w:pPr>
      <w:r>
        <w:rPr>
          <w:b/>
        </w:rPr>
        <w:t>Note: Correct options have been highlighted.</w:t>
      </w:r>
    </w:p>
    <w:p w:rsidR="00E57E43" w:rsidRDefault="00E57E43" w:rsidP="00E57E43">
      <w:pPr>
        <w:numPr>
          <w:ilvl w:val="0"/>
          <w:numId w:val="24"/>
        </w:numPr>
        <w:spacing w:after="0" w:line="240" w:lineRule="auto"/>
        <w:ind w:right="720"/>
      </w:pPr>
      <w:r>
        <w:t>Suppose Flatiron Corporation has a debt-to- equity ratio of 2/3. You are analyzing the capital structure of this Corporation. Base on debt-to- equity ratio of the corporation, how much portion of the capital structure is financed through equity.</w:t>
      </w:r>
    </w:p>
    <w:p w:rsidR="00E57E43" w:rsidRDefault="00E57E43" w:rsidP="00E57E43">
      <w:pPr>
        <w:numPr>
          <w:ilvl w:val="1"/>
          <w:numId w:val="24"/>
        </w:numPr>
        <w:spacing w:after="0" w:line="240" w:lineRule="auto"/>
        <w:ind w:left="720" w:right="720"/>
      </w:pPr>
      <w:r>
        <w:t>66.67%</w:t>
      </w:r>
    </w:p>
    <w:p w:rsidR="00E57E43" w:rsidRDefault="00E57E43" w:rsidP="00E57E43">
      <w:pPr>
        <w:numPr>
          <w:ilvl w:val="1"/>
          <w:numId w:val="24"/>
        </w:numPr>
        <w:spacing w:after="0" w:line="240" w:lineRule="auto"/>
        <w:ind w:left="720" w:right="720"/>
      </w:pPr>
      <w:r>
        <w:t>33.34%</w:t>
      </w:r>
    </w:p>
    <w:p w:rsidR="00E57E43" w:rsidRDefault="00E57E43" w:rsidP="00E57E43">
      <w:pPr>
        <w:numPr>
          <w:ilvl w:val="1"/>
          <w:numId w:val="24"/>
        </w:numPr>
        <w:spacing w:after="0" w:line="240" w:lineRule="auto"/>
        <w:ind w:left="720" w:right="720"/>
      </w:pPr>
      <w:r>
        <w:t>0%</w:t>
      </w:r>
    </w:p>
    <w:p w:rsidR="00E57E43" w:rsidRPr="002C6577" w:rsidRDefault="00E57E43" w:rsidP="00E57E43">
      <w:pPr>
        <w:numPr>
          <w:ilvl w:val="1"/>
          <w:numId w:val="24"/>
        </w:numPr>
        <w:spacing w:after="0" w:line="240" w:lineRule="auto"/>
        <w:ind w:left="720" w:right="720"/>
        <w:rPr>
          <w:b/>
          <w:highlight w:val="red"/>
        </w:rPr>
      </w:pPr>
      <w:r w:rsidRPr="002C6577">
        <w:rPr>
          <w:b/>
          <w:highlight w:val="red"/>
        </w:rPr>
        <w:t>60%</w:t>
      </w:r>
    </w:p>
    <w:p w:rsidR="00E57E43" w:rsidRDefault="00E57E43" w:rsidP="00E57E43">
      <w:pPr>
        <w:spacing w:line="240" w:lineRule="auto"/>
        <w:ind w:left="720" w:right="720"/>
        <w:rPr>
          <w:highlight w:val="lightGray"/>
        </w:rPr>
      </w:pPr>
    </w:p>
    <w:p w:rsidR="00E57E43" w:rsidRDefault="00E57E43" w:rsidP="00E57E43">
      <w:pPr>
        <w:numPr>
          <w:ilvl w:val="0"/>
          <w:numId w:val="24"/>
        </w:numPr>
        <w:spacing w:after="0" w:line="240" w:lineRule="auto"/>
        <w:ind w:right="720"/>
      </w:pPr>
      <w:r>
        <w:t>Suppose the common stocks of Bonanza Corporation have book value of $29 per share. The market price of these common stocks is $69.50 per share. The corporation paid $5.396 per share in dividend last year and analysts estimate that this dividend will grow at a rate of 6% through the next three years.  Using the dividend growth model, estimated cost of equity of  Bonanza corporation would be</w:t>
      </w:r>
    </w:p>
    <w:p w:rsidR="00E57E43" w:rsidRDefault="00E57E43" w:rsidP="00E57E43">
      <w:pPr>
        <w:numPr>
          <w:ilvl w:val="1"/>
          <w:numId w:val="24"/>
        </w:numPr>
        <w:spacing w:after="0" w:line="240" w:lineRule="auto"/>
        <w:ind w:left="720" w:right="720"/>
      </w:pPr>
      <w:r>
        <w:t>11.15%</w:t>
      </w:r>
    </w:p>
    <w:p w:rsidR="00E57E43" w:rsidRPr="00911019" w:rsidRDefault="00E57E43" w:rsidP="00E57E43">
      <w:pPr>
        <w:numPr>
          <w:ilvl w:val="1"/>
          <w:numId w:val="24"/>
        </w:numPr>
        <w:spacing w:after="0" w:line="240" w:lineRule="auto"/>
        <w:ind w:left="720" w:right="720"/>
      </w:pPr>
      <w:r>
        <w:t>16.13%</w:t>
      </w:r>
    </w:p>
    <w:p w:rsidR="00E57E43" w:rsidRPr="002C6577" w:rsidRDefault="00E57E43" w:rsidP="00E57E43">
      <w:pPr>
        <w:numPr>
          <w:ilvl w:val="1"/>
          <w:numId w:val="24"/>
        </w:numPr>
        <w:spacing w:after="0" w:line="240" w:lineRule="auto"/>
        <w:ind w:left="720" w:right="720"/>
        <w:rPr>
          <w:b/>
          <w:highlight w:val="red"/>
        </w:rPr>
      </w:pPr>
      <w:r w:rsidRPr="002C6577">
        <w:rPr>
          <w:b/>
          <w:highlight w:val="red"/>
        </w:rPr>
        <w:t>15.80%</w:t>
      </w:r>
    </w:p>
    <w:p w:rsidR="00E57E43" w:rsidRPr="00CF3DFF" w:rsidRDefault="00E57E43" w:rsidP="00E57E43">
      <w:pPr>
        <w:numPr>
          <w:ilvl w:val="1"/>
          <w:numId w:val="24"/>
        </w:numPr>
        <w:spacing w:after="0" w:line="240" w:lineRule="auto"/>
        <w:ind w:left="720" w:right="720"/>
      </w:pPr>
      <w:r w:rsidRPr="00CF3DFF">
        <w:t>13.14%</w:t>
      </w:r>
    </w:p>
    <w:p w:rsidR="00E57E43" w:rsidRDefault="00E57E43" w:rsidP="00E57E43">
      <w:pPr>
        <w:spacing w:line="240" w:lineRule="auto"/>
        <w:ind w:left="720" w:right="720" w:hanging="720"/>
      </w:pPr>
    </w:p>
    <w:p w:rsidR="00E57E43" w:rsidRDefault="00E57E43" w:rsidP="00E57E43">
      <w:pPr>
        <w:numPr>
          <w:ilvl w:val="0"/>
          <w:numId w:val="24"/>
        </w:numPr>
        <w:spacing w:after="0" w:line="240" w:lineRule="auto"/>
        <w:ind w:right="720"/>
      </w:pPr>
      <w:r>
        <w:t>Which statement is true about the relationship between weighted average cost of capital and value of a firm in the eyes of investors?</w:t>
      </w:r>
    </w:p>
    <w:p w:rsidR="00E57E43" w:rsidRDefault="00E57E43" w:rsidP="00E57E43">
      <w:pPr>
        <w:numPr>
          <w:ilvl w:val="1"/>
          <w:numId w:val="24"/>
        </w:numPr>
        <w:spacing w:after="0" w:line="240" w:lineRule="auto"/>
        <w:ind w:left="720" w:right="720"/>
      </w:pPr>
      <w:r>
        <w:t>They have a direct relationship</w:t>
      </w:r>
    </w:p>
    <w:p w:rsidR="00E57E43" w:rsidRPr="002C6577" w:rsidRDefault="00E57E43" w:rsidP="00E57E43">
      <w:pPr>
        <w:numPr>
          <w:ilvl w:val="1"/>
          <w:numId w:val="24"/>
        </w:numPr>
        <w:spacing w:after="0" w:line="240" w:lineRule="auto"/>
        <w:ind w:left="720" w:right="720"/>
        <w:rPr>
          <w:b/>
          <w:color w:val="000000"/>
          <w:highlight w:val="red"/>
        </w:rPr>
      </w:pPr>
      <w:r w:rsidRPr="002C6577">
        <w:rPr>
          <w:b/>
          <w:color w:val="000000"/>
          <w:highlight w:val="red"/>
        </w:rPr>
        <w:t>They have an indirect relationship</w:t>
      </w:r>
    </w:p>
    <w:p w:rsidR="00E57E43" w:rsidRDefault="00E57E43" w:rsidP="00E57E43">
      <w:pPr>
        <w:numPr>
          <w:ilvl w:val="1"/>
          <w:numId w:val="24"/>
        </w:numPr>
        <w:spacing w:after="0" w:line="240" w:lineRule="auto"/>
        <w:ind w:left="720" w:right="720"/>
      </w:pPr>
      <w:r>
        <w:t>They have spontaneous relationship</w:t>
      </w:r>
    </w:p>
    <w:p w:rsidR="00E57E43" w:rsidRDefault="00E57E43" w:rsidP="00E57E43">
      <w:pPr>
        <w:numPr>
          <w:ilvl w:val="1"/>
          <w:numId w:val="24"/>
        </w:numPr>
        <w:spacing w:after="0" w:line="240" w:lineRule="auto"/>
        <w:ind w:left="720" w:right="720"/>
      </w:pPr>
      <w:r>
        <w:t>None of the given options</w:t>
      </w:r>
    </w:p>
    <w:p w:rsidR="00E57E43" w:rsidRDefault="00E57E43" w:rsidP="00E57E43">
      <w:pPr>
        <w:spacing w:line="240" w:lineRule="auto"/>
        <w:ind w:left="720" w:right="720"/>
      </w:pPr>
    </w:p>
    <w:p w:rsidR="00E57E43" w:rsidRDefault="00E57E43" w:rsidP="00E57E43">
      <w:pPr>
        <w:numPr>
          <w:ilvl w:val="0"/>
          <w:numId w:val="24"/>
        </w:numPr>
        <w:spacing w:after="0" w:line="240" w:lineRule="auto"/>
        <w:ind w:right="720"/>
      </w:pPr>
      <w:r>
        <w:t>---------------- refers to t</w:t>
      </w:r>
      <w:r w:rsidRPr="004A27AB">
        <w:t>he extent to which fixed-income securities (debt and preferred stock) are used in a firm's capital structure.</w:t>
      </w:r>
    </w:p>
    <w:p w:rsidR="00E57E43" w:rsidRDefault="00E57E43" w:rsidP="00E57E43">
      <w:pPr>
        <w:spacing w:line="240" w:lineRule="auto"/>
        <w:ind w:left="720" w:right="720"/>
      </w:pPr>
    </w:p>
    <w:p w:rsidR="00E57E43" w:rsidRPr="002C6577" w:rsidRDefault="00E57E43" w:rsidP="00E57E43">
      <w:pPr>
        <w:numPr>
          <w:ilvl w:val="1"/>
          <w:numId w:val="24"/>
        </w:numPr>
        <w:spacing w:after="0" w:line="240" w:lineRule="auto"/>
        <w:ind w:left="720" w:right="720"/>
        <w:rPr>
          <w:b/>
          <w:highlight w:val="red"/>
        </w:rPr>
      </w:pPr>
      <w:r w:rsidRPr="002C6577">
        <w:rPr>
          <w:b/>
          <w:highlight w:val="red"/>
        </w:rPr>
        <w:t>Financial risk</w:t>
      </w:r>
    </w:p>
    <w:p w:rsidR="00E57E43" w:rsidRDefault="00E57E43" w:rsidP="00E57E43">
      <w:pPr>
        <w:numPr>
          <w:ilvl w:val="1"/>
          <w:numId w:val="24"/>
        </w:numPr>
        <w:spacing w:after="0" w:line="240" w:lineRule="auto"/>
        <w:ind w:left="720" w:right="720"/>
      </w:pPr>
      <w:r>
        <w:t>Portfolio risk</w:t>
      </w:r>
    </w:p>
    <w:p w:rsidR="00E57E43" w:rsidRDefault="00E57E43" w:rsidP="00E57E43">
      <w:pPr>
        <w:numPr>
          <w:ilvl w:val="1"/>
          <w:numId w:val="24"/>
        </w:numPr>
        <w:spacing w:after="0" w:line="240" w:lineRule="auto"/>
        <w:ind w:left="720" w:right="720"/>
      </w:pPr>
      <w:r>
        <w:t>Operating risk</w:t>
      </w:r>
    </w:p>
    <w:p w:rsidR="00E57E43" w:rsidRDefault="00E57E43" w:rsidP="00E57E43">
      <w:pPr>
        <w:numPr>
          <w:ilvl w:val="1"/>
          <w:numId w:val="24"/>
        </w:numPr>
        <w:spacing w:after="0" w:line="240" w:lineRule="auto"/>
        <w:ind w:left="720" w:right="720"/>
      </w:pPr>
      <w:r>
        <w:lastRenderedPageBreak/>
        <w:t>Market risk</w:t>
      </w:r>
    </w:p>
    <w:p w:rsidR="00E57E43" w:rsidRDefault="00E57E43" w:rsidP="00E57E43">
      <w:pPr>
        <w:spacing w:line="240" w:lineRule="auto"/>
        <w:ind w:left="720" w:right="720" w:hanging="720"/>
      </w:pPr>
    </w:p>
    <w:p w:rsidR="00E57E43" w:rsidRDefault="00E57E43" w:rsidP="00E57E43">
      <w:pPr>
        <w:numPr>
          <w:ilvl w:val="0"/>
          <w:numId w:val="24"/>
        </w:numPr>
        <w:spacing w:after="0" w:line="240" w:lineRule="auto"/>
        <w:ind w:right="720"/>
      </w:pPr>
      <w:r>
        <w:t xml:space="preserve">Let’s imagine that Sony Corporation currently uses no-debt financing, it has decided to go for capital restructuring. As result it would incorporate $ 1 billion of debt at 6.6% </w:t>
      </w:r>
      <w:proofErr w:type="spellStart"/>
      <w:r>
        <w:t>p.a</w:t>
      </w:r>
      <w:proofErr w:type="spellEnd"/>
      <w:r>
        <w:t xml:space="preserve"> in its capital structure. Sony Corporation has 30 million Shares outstanding and the price per share is $ 125. If the restructuring is expected to increase EPS, what would be the minimum level of EBIT that Sony management must be expecting?</w:t>
      </w:r>
    </w:p>
    <w:p w:rsidR="00E57E43" w:rsidRDefault="00E57E43" w:rsidP="00E57E43">
      <w:pPr>
        <w:numPr>
          <w:ilvl w:val="1"/>
          <w:numId w:val="24"/>
        </w:numPr>
        <w:spacing w:after="0" w:line="240" w:lineRule="auto"/>
        <w:ind w:left="720" w:right="720"/>
      </w:pPr>
      <w:r>
        <w:t>$202,200,000</w:t>
      </w:r>
    </w:p>
    <w:p w:rsidR="00E57E43" w:rsidRPr="002C6577" w:rsidRDefault="00E57E43" w:rsidP="00E57E43">
      <w:pPr>
        <w:numPr>
          <w:ilvl w:val="1"/>
          <w:numId w:val="24"/>
        </w:numPr>
        <w:spacing w:after="0" w:line="240" w:lineRule="auto"/>
        <w:ind w:left="720" w:right="720"/>
        <w:rPr>
          <w:b/>
          <w:color w:val="000000"/>
          <w:highlight w:val="red"/>
        </w:rPr>
      </w:pPr>
      <w:r w:rsidRPr="002C6577">
        <w:rPr>
          <w:b/>
          <w:color w:val="000000"/>
          <w:highlight w:val="red"/>
        </w:rPr>
        <w:t>$247,500,000</w:t>
      </w:r>
    </w:p>
    <w:p w:rsidR="00E57E43" w:rsidRDefault="00E57E43" w:rsidP="00E57E43">
      <w:pPr>
        <w:numPr>
          <w:ilvl w:val="1"/>
          <w:numId w:val="24"/>
        </w:numPr>
        <w:spacing w:after="0" w:line="240" w:lineRule="auto"/>
        <w:ind w:left="720" w:right="720"/>
      </w:pPr>
      <w:r>
        <w:t>$283,500,000</w:t>
      </w:r>
    </w:p>
    <w:p w:rsidR="00E57E43" w:rsidRDefault="00E57E43" w:rsidP="00E57E43">
      <w:pPr>
        <w:numPr>
          <w:ilvl w:val="1"/>
          <w:numId w:val="24"/>
        </w:numPr>
        <w:spacing w:after="0" w:line="240" w:lineRule="auto"/>
        <w:ind w:left="720" w:right="720"/>
      </w:pPr>
      <w:r>
        <w:t>$321,250,000</w:t>
      </w:r>
    </w:p>
    <w:p w:rsidR="00E57E43" w:rsidRDefault="00E57E43" w:rsidP="00E57E43">
      <w:pPr>
        <w:spacing w:line="240" w:lineRule="auto"/>
        <w:ind w:left="720" w:right="720" w:hanging="720"/>
      </w:pPr>
    </w:p>
    <w:p w:rsidR="00E57E43" w:rsidRDefault="00E57E43" w:rsidP="00E57E43">
      <w:pPr>
        <w:numPr>
          <w:ilvl w:val="0"/>
          <w:numId w:val="24"/>
        </w:numPr>
        <w:spacing w:after="0" w:line="240" w:lineRule="auto"/>
        <w:ind w:right="720"/>
      </w:pPr>
      <w:r>
        <w:t>A corporation has WACC of 13.5 %( excluding taxes). The current borrowing rate in the market is 9.25%.If the corporation has a target capital structure of 65% equity (there is no preferred stock in the capital structure of the corporation) and 35% debt, what would be the cost of equity of this corporation?</w:t>
      </w:r>
    </w:p>
    <w:p w:rsidR="00E57E43" w:rsidRDefault="00E57E43" w:rsidP="00E57E43">
      <w:pPr>
        <w:numPr>
          <w:ilvl w:val="1"/>
          <w:numId w:val="24"/>
        </w:numPr>
        <w:spacing w:after="0" w:line="240" w:lineRule="auto"/>
        <w:ind w:left="720" w:right="720"/>
      </w:pPr>
      <w:r>
        <w:t>13.5%</w:t>
      </w:r>
    </w:p>
    <w:p w:rsidR="00E57E43" w:rsidRDefault="00E57E43" w:rsidP="00E57E43">
      <w:pPr>
        <w:numPr>
          <w:ilvl w:val="1"/>
          <w:numId w:val="24"/>
        </w:numPr>
        <w:spacing w:after="0" w:line="240" w:lineRule="auto"/>
        <w:ind w:left="720" w:right="720"/>
      </w:pPr>
      <w:r>
        <w:t>17.75%</w:t>
      </w:r>
    </w:p>
    <w:p w:rsidR="00E57E43" w:rsidRPr="002C6577" w:rsidRDefault="00E57E43" w:rsidP="00E57E43">
      <w:pPr>
        <w:numPr>
          <w:ilvl w:val="1"/>
          <w:numId w:val="24"/>
        </w:numPr>
        <w:spacing w:after="0" w:line="240" w:lineRule="auto"/>
        <w:ind w:left="720" w:right="720"/>
        <w:rPr>
          <w:b/>
          <w:color w:val="000000"/>
          <w:highlight w:val="red"/>
        </w:rPr>
      </w:pPr>
      <w:r w:rsidRPr="002C6577">
        <w:rPr>
          <w:b/>
          <w:color w:val="000000"/>
          <w:highlight w:val="red"/>
        </w:rPr>
        <w:t>15.79%</w:t>
      </w:r>
    </w:p>
    <w:p w:rsidR="00E57E43" w:rsidRDefault="00E57E43" w:rsidP="00E57E43">
      <w:pPr>
        <w:numPr>
          <w:ilvl w:val="1"/>
          <w:numId w:val="24"/>
        </w:numPr>
        <w:spacing w:after="0" w:line="240" w:lineRule="auto"/>
        <w:ind w:left="720" w:right="720"/>
      </w:pPr>
      <w:r>
        <w:t>17.13%</w:t>
      </w:r>
    </w:p>
    <w:p w:rsidR="00E57E43" w:rsidRDefault="00E57E43" w:rsidP="00E57E43">
      <w:pPr>
        <w:spacing w:line="240" w:lineRule="auto"/>
        <w:ind w:left="720" w:right="720" w:hanging="720"/>
      </w:pPr>
    </w:p>
    <w:p w:rsidR="00E57E43" w:rsidRDefault="00E57E43" w:rsidP="00E57E43">
      <w:pPr>
        <w:numPr>
          <w:ilvl w:val="0"/>
          <w:numId w:val="24"/>
        </w:numPr>
        <w:spacing w:after="0" w:line="240" w:lineRule="auto"/>
        <w:ind w:right="720"/>
      </w:pPr>
      <w:r>
        <w:t>Suppose Dux Corporation has current assets of $44 Million. Cash is 25% of the total current assets. After one year the cash item increase by 12%.This increase in cash item is a</w:t>
      </w:r>
    </w:p>
    <w:p w:rsidR="00E57E43" w:rsidRDefault="00E57E43" w:rsidP="00E57E43">
      <w:pPr>
        <w:numPr>
          <w:ilvl w:val="1"/>
          <w:numId w:val="24"/>
        </w:numPr>
        <w:spacing w:after="0" w:line="240" w:lineRule="auto"/>
        <w:ind w:left="720" w:right="720"/>
      </w:pPr>
      <w:r>
        <w:t>Source of cash</w:t>
      </w:r>
    </w:p>
    <w:p w:rsidR="00E57E43" w:rsidRDefault="00E57E43" w:rsidP="00E57E43">
      <w:pPr>
        <w:numPr>
          <w:ilvl w:val="1"/>
          <w:numId w:val="24"/>
        </w:numPr>
        <w:spacing w:after="0" w:line="240" w:lineRule="auto"/>
        <w:ind w:left="720" w:right="720"/>
      </w:pPr>
      <w:r>
        <w:t>Use of cash</w:t>
      </w:r>
    </w:p>
    <w:p w:rsidR="00E57E43" w:rsidRPr="002C6577" w:rsidRDefault="00E57E43" w:rsidP="00E57E43">
      <w:pPr>
        <w:numPr>
          <w:ilvl w:val="1"/>
          <w:numId w:val="24"/>
        </w:numPr>
        <w:spacing w:after="0" w:line="240" w:lineRule="auto"/>
        <w:ind w:left="720" w:right="720"/>
        <w:rPr>
          <w:b/>
          <w:color w:val="000000"/>
          <w:highlight w:val="red"/>
        </w:rPr>
      </w:pPr>
      <w:r w:rsidRPr="002C6577">
        <w:rPr>
          <w:b/>
          <w:color w:val="000000"/>
          <w:highlight w:val="red"/>
        </w:rPr>
        <w:t>Neither of the source of cash nor a use of cash</w:t>
      </w:r>
    </w:p>
    <w:p w:rsidR="00E57E43" w:rsidRDefault="00E57E43" w:rsidP="00E57E43">
      <w:pPr>
        <w:numPr>
          <w:ilvl w:val="1"/>
          <w:numId w:val="24"/>
        </w:numPr>
        <w:spacing w:after="0" w:line="240" w:lineRule="auto"/>
        <w:ind w:left="720" w:right="720"/>
      </w:pPr>
      <w:r>
        <w:t>None  of  the given option</w:t>
      </w:r>
    </w:p>
    <w:p w:rsidR="00E57E43" w:rsidRDefault="00E57E43" w:rsidP="00E57E43">
      <w:pPr>
        <w:spacing w:line="240" w:lineRule="auto"/>
        <w:ind w:left="720" w:right="720" w:hanging="720"/>
      </w:pPr>
    </w:p>
    <w:p w:rsidR="00E57E43" w:rsidRDefault="00E57E43" w:rsidP="00E57E43">
      <w:pPr>
        <w:numPr>
          <w:ilvl w:val="0"/>
          <w:numId w:val="24"/>
        </w:numPr>
        <w:spacing w:after="0" w:line="240" w:lineRule="auto"/>
        <w:ind w:right="720"/>
      </w:pPr>
      <w:r>
        <w:t>During 2005 a merchandize sales company had cash sales of $56.25 million, which were 15% of the total sales. During this period accounts receivables of the company were13% of total sales. What was the average collection period of the company during 2005?</w:t>
      </w:r>
    </w:p>
    <w:p w:rsidR="00E57E43" w:rsidRDefault="00E57E43" w:rsidP="00E57E43">
      <w:pPr>
        <w:spacing w:line="240" w:lineRule="auto"/>
        <w:ind w:left="720" w:right="720"/>
      </w:pPr>
    </w:p>
    <w:p w:rsidR="00E57E43" w:rsidRDefault="00E57E43" w:rsidP="00E57E43">
      <w:pPr>
        <w:numPr>
          <w:ilvl w:val="1"/>
          <w:numId w:val="24"/>
        </w:numPr>
        <w:spacing w:after="0" w:line="240" w:lineRule="auto"/>
        <w:ind w:left="720" w:right="720"/>
      </w:pPr>
      <w:r>
        <w:t>62 days</w:t>
      </w:r>
    </w:p>
    <w:p w:rsidR="00E57E43" w:rsidRDefault="00E57E43" w:rsidP="00E57E43">
      <w:pPr>
        <w:numPr>
          <w:ilvl w:val="1"/>
          <w:numId w:val="24"/>
        </w:numPr>
        <w:spacing w:after="0" w:line="240" w:lineRule="auto"/>
        <w:ind w:left="720" w:right="720"/>
      </w:pPr>
      <w:r>
        <w:t>18 days</w:t>
      </w:r>
    </w:p>
    <w:p w:rsidR="00E57E43" w:rsidRPr="002C6577" w:rsidRDefault="00E57E43" w:rsidP="00E57E43">
      <w:pPr>
        <w:numPr>
          <w:ilvl w:val="1"/>
          <w:numId w:val="24"/>
        </w:numPr>
        <w:spacing w:after="0" w:line="240" w:lineRule="auto"/>
        <w:ind w:left="720" w:right="720"/>
        <w:rPr>
          <w:b/>
          <w:color w:val="000000"/>
          <w:highlight w:val="red"/>
        </w:rPr>
      </w:pPr>
      <w:r w:rsidRPr="002C6577">
        <w:rPr>
          <w:b/>
          <w:color w:val="000000"/>
          <w:highlight w:val="red"/>
        </w:rPr>
        <w:t>56 days</w:t>
      </w:r>
    </w:p>
    <w:p w:rsidR="00E57E43" w:rsidRPr="00016C2F" w:rsidRDefault="00E57E43" w:rsidP="00E57E43">
      <w:pPr>
        <w:numPr>
          <w:ilvl w:val="1"/>
          <w:numId w:val="24"/>
        </w:numPr>
        <w:spacing w:after="0" w:line="240" w:lineRule="auto"/>
        <w:ind w:left="720" w:right="720"/>
        <w:rPr>
          <w:color w:val="000000"/>
        </w:rPr>
      </w:pPr>
      <w:r>
        <w:t>19 days</w:t>
      </w:r>
    </w:p>
    <w:p w:rsidR="00E57E43" w:rsidRDefault="00E57E43" w:rsidP="00E57E43">
      <w:pPr>
        <w:spacing w:line="240" w:lineRule="auto"/>
        <w:ind w:left="720" w:right="720" w:hanging="720"/>
      </w:pPr>
    </w:p>
    <w:p w:rsidR="00E57E43" w:rsidRDefault="00E57E43" w:rsidP="00E57E43">
      <w:pPr>
        <w:numPr>
          <w:ilvl w:val="0"/>
          <w:numId w:val="24"/>
        </w:numPr>
        <w:spacing w:after="0" w:line="240" w:lineRule="auto"/>
        <w:ind w:right="720"/>
      </w:pPr>
      <w:r>
        <w:t>Suppose that Pearson Corporation has a capital structure which consists of both equity and debt. It had issued two million worth of bonds at 6.5 % p.a. The tax rate is 40%. Its EBIT is one million. The  present value of tax shield for Pearson corporation would be</w:t>
      </w:r>
    </w:p>
    <w:p w:rsidR="00E57E43" w:rsidRDefault="00E57E43" w:rsidP="00E57E43">
      <w:pPr>
        <w:numPr>
          <w:ilvl w:val="1"/>
          <w:numId w:val="24"/>
        </w:numPr>
        <w:spacing w:after="0" w:line="240" w:lineRule="auto"/>
        <w:ind w:left="720" w:right="720"/>
      </w:pPr>
      <w:r>
        <w:t>Rs.1,000,000</w:t>
      </w:r>
    </w:p>
    <w:p w:rsidR="00E57E43" w:rsidRPr="00631BF4" w:rsidRDefault="00E57E43" w:rsidP="00E57E43">
      <w:pPr>
        <w:numPr>
          <w:ilvl w:val="1"/>
          <w:numId w:val="24"/>
        </w:numPr>
        <w:spacing w:after="0" w:line="240" w:lineRule="auto"/>
        <w:ind w:left="720" w:right="720"/>
      </w:pPr>
      <w:r w:rsidRPr="00631BF4">
        <w:t>Rs.1,200,000</w:t>
      </w:r>
    </w:p>
    <w:p w:rsidR="00E57E43" w:rsidRPr="002C6577" w:rsidRDefault="00E57E43" w:rsidP="00E57E43">
      <w:pPr>
        <w:numPr>
          <w:ilvl w:val="1"/>
          <w:numId w:val="24"/>
        </w:numPr>
        <w:spacing w:after="0" w:line="240" w:lineRule="auto"/>
        <w:ind w:left="720" w:right="720"/>
        <w:rPr>
          <w:b/>
          <w:highlight w:val="red"/>
        </w:rPr>
      </w:pPr>
      <w:r w:rsidRPr="002C6577">
        <w:rPr>
          <w:b/>
          <w:highlight w:val="red"/>
        </w:rPr>
        <w:lastRenderedPageBreak/>
        <w:t>Rs800,000</w:t>
      </w:r>
    </w:p>
    <w:p w:rsidR="00E57E43" w:rsidRDefault="00E57E43" w:rsidP="00E57E43">
      <w:pPr>
        <w:numPr>
          <w:ilvl w:val="1"/>
          <w:numId w:val="24"/>
        </w:numPr>
        <w:spacing w:after="0" w:line="240" w:lineRule="auto"/>
        <w:ind w:left="720" w:right="720"/>
      </w:pPr>
      <w:r>
        <w:t>Rs.1,400,000</w:t>
      </w:r>
    </w:p>
    <w:p w:rsidR="00E57E43" w:rsidRDefault="00E57E43" w:rsidP="00E57E43">
      <w:pPr>
        <w:numPr>
          <w:ilvl w:val="0"/>
          <w:numId w:val="24"/>
        </w:numPr>
        <w:spacing w:after="0" w:line="240" w:lineRule="auto"/>
        <w:ind w:right="720"/>
      </w:pPr>
      <w:r>
        <w:t>The use of Personal borrowing to alter the degree of financial leverage is called _________________.</w:t>
      </w:r>
    </w:p>
    <w:p w:rsidR="00E57E43" w:rsidRDefault="00E57E43" w:rsidP="00E57E43">
      <w:pPr>
        <w:spacing w:line="240" w:lineRule="auto"/>
        <w:ind w:left="720" w:right="720"/>
      </w:pPr>
    </w:p>
    <w:p w:rsidR="00E57E43" w:rsidRPr="002C6577" w:rsidRDefault="00E57E43" w:rsidP="00E57E43">
      <w:pPr>
        <w:numPr>
          <w:ilvl w:val="1"/>
          <w:numId w:val="24"/>
        </w:numPr>
        <w:spacing w:after="0" w:line="240" w:lineRule="auto"/>
        <w:ind w:left="720" w:right="720"/>
        <w:rPr>
          <w:b/>
          <w:highlight w:val="red"/>
        </w:rPr>
      </w:pPr>
      <w:r w:rsidRPr="002C6577">
        <w:rPr>
          <w:b/>
          <w:highlight w:val="red"/>
        </w:rPr>
        <w:t>Homemade leverage</w:t>
      </w:r>
    </w:p>
    <w:p w:rsidR="00E57E43" w:rsidRPr="001E2DDA" w:rsidRDefault="00E57E43" w:rsidP="00E57E43">
      <w:pPr>
        <w:numPr>
          <w:ilvl w:val="1"/>
          <w:numId w:val="24"/>
        </w:numPr>
        <w:spacing w:after="0" w:line="240" w:lineRule="auto"/>
        <w:ind w:left="720" w:right="720"/>
      </w:pPr>
      <w:r w:rsidRPr="001E2DDA">
        <w:t>Financial    leverage</w:t>
      </w:r>
    </w:p>
    <w:p w:rsidR="00E57E43" w:rsidRPr="001E2DDA" w:rsidRDefault="00E57E43" w:rsidP="00E57E43">
      <w:pPr>
        <w:numPr>
          <w:ilvl w:val="1"/>
          <w:numId w:val="24"/>
        </w:numPr>
        <w:spacing w:after="0" w:line="240" w:lineRule="auto"/>
        <w:ind w:left="720" w:right="720"/>
      </w:pPr>
      <w:r w:rsidRPr="001E2DDA">
        <w:t>Operating leverage</w:t>
      </w:r>
    </w:p>
    <w:p w:rsidR="00E57E43" w:rsidRPr="00BE61C8" w:rsidRDefault="00E57E43" w:rsidP="00E57E43">
      <w:pPr>
        <w:numPr>
          <w:ilvl w:val="1"/>
          <w:numId w:val="24"/>
        </w:numPr>
        <w:spacing w:after="0" w:line="240" w:lineRule="auto"/>
        <w:ind w:left="720" w:right="720"/>
      </w:pPr>
      <w:r w:rsidRPr="00BE61C8">
        <w:t>None of the given option</w:t>
      </w:r>
    </w:p>
    <w:p w:rsidR="00E57E43" w:rsidRPr="00C80850" w:rsidRDefault="00E57E43" w:rsidP="00E57E43">
      <w:pPr>
        <w:spacing w:line="240" w:lineRule="auto"/>
        <w:ind w:left="720" w:right="720"/>
      </w:pPr>
    </w:p>
    <w:p w:rsidR="00E57E43" w:rsidRDefault="00E57E43" w:rsidP="00E57E43">
      <w:pPr>
        <w:spacing w:line="240" w:lineRule="auto"/>
        <w:ind w:left="720" w:right="720"/>
        <w:rPr>
          <w:rFonts w:ascii="Book Antiqua" w:hAnsi="Book Antiqua"/>
        </w:rPr>
      </w:pPr>
    </w:p>
    <w:tbl>
      <w:tblPr>
        <w:tblW w:w="9468" w:type="dxa"/>
        <w:tblLook w:val="01E0" w:firstRow="1" w:lastRow="1" w:firstColumn="1" w:lastColumn="1" w:noHBand="0" w:noVBand="0"/>
      </w:tblPr>
      <w:tblGrid>
        <w:gridCol w:w="9468"/>
      </w:tblGrid>
      <w:tr w:rsidR="00E57E43" w:rsidRPr="00E32694" w:rsidTr="00A47ECD">
        <w:tc>
          <w:tcPr>
            <w:tcW w:w="9468" w:type="dxa"/>
            <w:vAlign w:val="center"/>
          </w:tcPr>
          <w:p w:rsidR="00E57E43" w:rsidRPr="00E32694" w:rsidRDefault="00E57E43" w:rsidP="00A47ECD">
            <w:pPr>
              <w:spacing w:line="240" w:lineRule="auto"/>
              <w:ind w:left="720" w:right="720"/>
              <w:rPr>
                <w:b/>
                <w:i/>
                <w:color w:val="0000FF"/>
              </w:rPr>
            </w:pPr>
            <w:r w:rsidRPr="00E32694">
              <w:rPr>
                <w:b/>
                <w:i/>
                <w:color w:val="0000FF"/>
              </w:rPr>
              <w:t>Choose the Most Appropriate Answer among the given choices.</w:t>
            </w:r>
          </w:p>
        </w:tc>
      </w:tr>
      <w:tr w:rsidR="00E57E43" w:rsidRPr="00E32694" w:rsidTr="00A47ECD">
        <w:trPr>
          <w:trHeight w:val="483"/>
        </w:trPr>
        <w:tc>
          <w:tcPr>
            <w:tcW w:w="9468" w:type="dxa"/>
            <w:vAlign w:val="center"/>
          </w:tcPr>
          <w:p w:rsidR="00E57E43" w:rsidRPr="00E32694" w:rsidRDefault="00E57E43" w:rsidP="00A47ECD">
            <w:pPr>
              <w:spacing w:line="240" w:lineRule="auto"/>
              <w:ind w:left="720" w:right="720"/>
              <w:rPr>
                <w:b/>
              </w:rPr>
            </w:pPr>
            <w:r w:rsidRPr="00E32694">
              <w:rPr>
                <w:b/>
              </w:rPr>
              <w:t>1. _______________ refers to the most valuable alternative that is given up if a particular investment is undertaken.</w:t>
            </w:r>
          </w:p>
        </w:tc>
      </w:tr>
      <w:tr w:rsidR="00E57E43" w:rsidRPr="004F5104" w:rsidTr="00A47ECD">
        <w:tc>
          <w:tcPr>
            <w:tcW w:w="9468" w:type="dxa"/>
          </w:tcPr>
          <w:p w:rsidR="00E57E43" w:rsidRDefault="00E57E43" w:rsidP="00A47ECD">
            <w:pPr>
              <w:numPr>
                <w:ilvl w:val="0"/>
                <w:numId w:val="1"/>
              </w:numPr>
              <w:spacing w:after="0" w:line="240" w:lineRule="auto"/>
              <w:ind w:right="720"/>
            </w:pPr>
            <w:r>
              <w:t>Sunk cost</w:t>
            </w:r>
          </w:p>
          <w:p w:rsidR="00E57E43" w:rsidRPr="00975FB9" w:rsidRDefault="00E57E43" w:rsidP="00A47ECD">
            <w:pPr>
              <w:numPr>
                <w:ilvl w:val="0"/>
                <w:numId w:val="1"/>
              </w:numPr>
              <w:spacing w:after="0" w:line="240" w:lineRule="auto"/>
              <w:ind w:right="720"/>
              <w:rPr>
                <w:b/>
                <w:bCs/>
                <w:color w:val="FF0000"/>
                <w:sz w:val="28"/>
              </w:rPr>
            </w:pPr>
            <w:r w:rsidRPr="00975FB9">
              <w:rPr>
                <w:b/>
                <w:bCs/>
                <w:color w:val="FF0000"/>
                <w:sz w:val="28"/>
                <w:shd w:val="clear" w:color="auto" w:fill="BFBFBF"/>
              </w:rPr>
              <w:t>Opportunity cost</w:t>
            </w:r>
          </w:p>
          <w:p w:rsidR="00E57E43" w:rsidRPr="00A55947" w:rsidRDefault="00E57E43" w:rsidP="00A47ECD">
            <w:pPr>
              <w:numPr>
                <w:ilvl w:val="0"/>
                <w:numId w:val="1"/>
              </w:numPr>
              <w:spacing w:after="0" w:line="240" w:lineRule="auto"/>
              <w:ind w:right="720"/>
            </w:pPr>
            <w:r>
              <w:t>Financing cost</w:t>
            </w:r>
          </w:p>
          <w:p w:rsidR="00E57E43" w:rsidRPr="004F5104" w:rsidRDefault="00E57E43" w:rsidP="00A47ECD">
            <w:pPr>
              <w:numPr>
                <w:ilvl w:val="0"/>
                <w:numId w:val="1"/>
              </w:numPr>
              <w:spacing w:after="0" w:line="240" w:lineRule="auto"/>
              <w:ind w:right="720"/>
            </w:pPr>
            <w:r>
              <w:t>All of the given options</w:t>
            </w:r>
          </w:p>
        </w:tc>
      </w:tr>
      <w:tr w:rsidR="00E57E43" w:rsidRPr="00E32694" w:rsidTr="00A47ECD">
        <w:trPr>
          <w:trHeight w:val="476"/>
        </w:trPr>
        <w:tc>
          <w:tcPr>
            <w:tcW w:w="9468" w:type="dxa"/>
            <w:vAlign w:val="center"/>
          </w:tcPr>
          <w:p w:rsidR="00E57E43" w:rsidRPr="00E32694" w:rsidRDefault="00E57E43" w:rsidP="00A47ECD">
            <w:pPr>
              <w:spacing w:line="240" w:lineRule="auto"/>
              <w:ind w:left="720" w:right="720"/>
              <w:rPr>
                <w:b/>
              </w:rPr>
            </w:pPr>
            <w:r w:rsidRPr="00E32694">
              <w:rPr>
                <w:b/>
              </w:rPr>
              <w:t xml:space="preserve">2. SNT company paid a dividend of </w:t>
            </w:r>
            <w:proofErr w:type="spellStart"/>
            <w:r w:rsidRPr="00E32694">
              <w:rPr>
                <w:b/>
              </w:rPr>
              <w:t>Rs</w:t>
            </w:r>
            <w:proofErr w:type="spellEnd"/>
            <w:r w:rsidRPr="00E32694">
              <w:rPr>
                <w:b/>
              </w:rPr>
              <w:t xml:space="preserve">. 5 per share last year. The stock’s current price is </w:t>
            </w:r>
            <w:proofErr w:type="spellStart"/>
            <w:r w:rsidRPr="00E32694">
              <w:rPr>
                <w:b/>
              </w:rPr>
              <w:t>Rs</w:t>
            </w:r>
            <w:proofErr w:type="spellEnd"/>
            <w:r w:rsidRPr="00E32694">
              <w:rPr>
                <w:b/>
              </w:rPr>
              <w:t>. 50 per share. Assuming that the dividends are estimated to grow steadily at 8% per year, the cost of the capital for SNT company will be?</w:t>
            </w:r>
          </w:p>
        </w:tc>
      </w:tr>
      <w:tr w:rsidR="00E57E43" w:rsidRPr="00E32694" w:rsidTr="00A47ECD">
        <w:tc>
          <w:tcPr>
            <w:tcW w:w="9468" w:type="dxa"/>
          </w:tcPr>
          <w:p w:rsidR="00E57E43" w:rsidRDefault="00E57E43" w:rsidP="00A47ECD">
            <w:pPr>
              <w:numPr>
                <w:ilvl w:val="0"/>
                <w:numId w:val="2"/>
              </w:numPr>
              <w:spacing w:after="0" w:line="240" w:lineRule="auto"/>
              <w:ind w:right="720"/>
            </w:pPr>
            <w:r>
              <w:t>13.07 %</w:t>
            </w:r>
          </w:p>
          <w:p w:rsidR="00E57E43" w:rsidRPr="00A55947" w:rsidRDefault="00E57E43" w:rsidP="00A47ECD">
            <w:pPr>
              <w:numPr>
                <w:ilvl w:val="0"/>
                <w:numId w:val="2"/>
              </w:numPr>
              <w:spacing w:after="0" w:line="240" w:lineRule="auto"/>
              <w:ind w:right="720"/>
            </w:pPr>
            <w:r>
              <w:t>15.67 %</w:t>
            </w:r>
          </w:p>
          <w:p w:rsidR="00E57E43" w:rsidRPr="00103A4B" w:rsidRDefault="00E57E43" w:rsidP="00A47ECD">
            <w:pPr>
              <w:numPr>
                <w:ilvl w:val="0"/>
                <w:numId w:val="2"/>
              </w:numPr>
              <w:spacing w:after="0" w:line="240" w:lineRule="auto"/>
              <w:ind w:right="720"/>
            </w:pPr>
            <w:r>
              <w:t>16.00</w:t>
            </w:r>
            <w:r w:rsidRPr="00103A4B">
              <w:t xml:space="preserve"> %</w:t>
            </w:r>
          </w:p>
          <w:p w:rsidR="00E57E43" w:rsidRPr="00975FB9" w:rsidRDefault="00E57E43" w:rsidP="00A47ECD">
            <w:pPr>
              <w:numPr>
                <w:ilvl w:val="0"/>
                <w:numId w:val="2"/>
              </w:numPr>
              <w:spacing w:after="0" w:line="240" w:lineRule="auto"/>
              <w:ind w:right="720"/>
              <w:rPr>
                <w:b/>
                <w:color w:val="FF0000"/>
              </w:rPr>
            </w:pPr>
            <w:r w:rsidRPr="00975FB9">
              <w:rPr>
                <w:b/>
                <w:color w:val="FF0000"/>
                <w:sz w:val="28"/>
                <w:shd w:val="clear" w:color="auto" w:fill="BFBFBF"/>
              </w:rPr>
              <w:t>18.80 %</w:t>
            </w:r>
          </w:p>
        </w:tc>
      </w:tr>
      <w:tr w:rsidR="00E57E43" w:rsidRPr="00E32694" w:rsidTr="00A47ECD">
        <w:tc>
          <w:tcPr>
            <w:tcW w:w="9468" w:type="dxa"/>
            <w:vAlign w:val="center"/>
          </w:tcPr>
          <w:p w:rsidR="00E57E43" w:rsidRPr="00E32694" w:rsidRDefault="00E57E43" w:rsidP="00A47ECD">
            <w:pPr>
              <w:spacing w:line="240" w:lineRule="auto"/>
              <w:ind w:left="720" w:right="720"/>
              <w:rPr>
                <w:b/>
              </w:rPr>
            </w:pPr>
            <w:r w:rsidRPr="00E32694">
              <w:rPr>
                <w:b/>
              </w:rPr>
              <w:t>3. ________________ is the group of assets such as stocks and bonds held by an investor.</w:t>
            </w:r>
          </w:p>
        </w:tc>
      </w:tr>
      <w:tr w:rsidR="00E57E43" w:rsidRPr="00103A4B" w:rsidTr="00A47ECD">
        <w:tc>
          <w:tcPr>
            <w:tcW w:w="9468" w:type="dxa"/>
          </w:tcPr>
          <w:p w:rsidR="00E57E43" w:rsidRPr="00975FB9" w:rsidRDefault="00E57E43" w:rsidP="00A47ECD">
            <w:pPr>
              <w:numPr>
                <w:ilvl w:val="0"/>
                <w:numId w:val="3"/>
              </w:numPr>
              <w:spacing w:after="0" w:line="240" w:lineRule="auto"/>
              <w:ind w:right="720"/>
              <w:rPr>
                <w:b/>
                <w:color w:val="FF0000"/>
                <w:sz w:val="28"/>
              </w:rPr>
            </w:pPr>
            <w:r w:rsidRPr="00975FB9">
              <w:rPr>
                <w:b/>
                <w:color w:val="FF0000"/>
                <w:sz w:val="28"/>
                <w:shd w:val="clear" w:color="auto" w:fill="BFBFBF"/>
              </w:rPr>
              <w:t>Portfolio</w:t>
            </w:r>
          </w:p>
          <w:p w:rsidR="00E57E43" w:rsidRPr="00A55947" w:rsidRDefault="00E57E43" w:rsidP="00A47ECD">
            <w:pPr>
              <w:numPr>
                <w:ilvl w:val="0"/>
                <w:numId w:val="3"/>
              </w:numPr>
              <w:spacing w:after="0" w:line="240" w:lineRule="auto"/>
              <w:ind w:right="720"/>
            </w:pPr>
            <w:r>
              <w:t>Diversification</w:t>
            </w:r>
          </w:p>
          <w:p w:rsidR="00E57E43" w:rsidRPr="00DE670C" w:rsidRDefault="00E57E43" w:rsidP="00A47ECD">
            <w:pPr>
              <w:numPr>
                <w:ilvl w:val="0"/>
                <w:numId w:val="3"/>
              </w:numPr>
              <w:spacing w:after="0" w:line="240" w:lineRule="auto"/>
              <w:ind w:right="720"/>
            </w:pPr>
            <w:r w:rsidRPr="00DE670C">
              <w:t>Stock Bundle</w:t>
            </w:r>
          </w:p>
          <w:p w:rsidR="00E57E43" w:rsidRPr="00103A4B" w:rsidRDefault="00E57E43" w:rsidP="00A47ECD">
            <w:pPr>
              <w:numPr>
                <w:ilvl w:val="0"/>
                <w:numId w:val="3"/>
              </w:numPr>
              <w:spacing w:after="0" w:line="240" w:lineRule="auto"/>
              <w:ind w:right="720"/>
            </w:pPr>
            <w:r>
              <w:t>None of the given options</w:t>
            </w:r>
          </w:p>
        </w:tc>
      </w:tr>
      <w:tr w:rsidR="00E57E43" w:rsidRPr="00E32694" w:rsidTr="00A47ECD">
        <w:tc>
          <w:tcPr>
            <w:tcW w:w="9468" w:type="dxa"/>
            <w:vAlign w:val="center"/>
          </w:tcPr>
          <w:p w:rsidR="00E57E43" w:rsidRPr="00E32694" w:rsidRDefault="00E57E43" w:rsidP="00A47ECD">
            <w:pPr>
              <w:spacing w:line="240" w:lineRule="auto"/>
              <w:ind w:left="720" w:right="720"/>
              <w:rPr>
                <w:b/>
              </w:rPr>
            </w:pPr>
            <w:r w:rsidRPr="00E32694">
              <w:rPr>
                <w:b/>
              </w:rPr>
              <w:t>4. Which of the following measures the present value of an investment per dollar invested?</w:t>
            </w:r>
          </w:p>
        </w:tc>
      </w:tr>
      <w:tr w:rsidR="00E57E43" w:rsidRPr="00BE43B3" w:rsidTr="00A47ECD">
        <w:tc>
          <w:tcPr>
            <w:tcW w:w="9468" w:type="dxa"/>
          </w:tcPr>
          <w:p w:rsidR="00E57E43" w:rsidRPr="00103A4B" w:rsidRDefault="00E57E43" w:rsidP="00A47ECD">
            <w:pPr>
              <w:numPr>
                <w:ilvl w:val="0"/>
                <w:numId w:val="4"/>
              </w:numPr>
              <w:spacing w:after="0" w:line="240" w:lineRule="auto"/>
              <w:ind w:right="720"/>
            </w:pPr>
            <w:r>
              <w:t>Net Present Value (NPV)</w:t>
            </w:r>
          </w:p>
          <w:p w:rsidR="00E57E43" w:rsidRPr="00975FB9" w:rsidRDefault="00E57E43" w:rsidP="00A47ECD">
            <w:pPr>
              <w:numPr>
                <w:ilvl w:val="0"/>
                <w:numId w:val="4"/>
              </w:numPr>
              <w:spacing w:after="0" w:line="240" w:lineRule="auto"/>
              <w:ind w:right="720"/>
              <w:rPr>
                <w:b/>
                <w:color w:val="FF0000"/>
              </w:rPr>
            </w:pPr>
            <w:r w:rsidRPr="00975FB9">
              <w:rPr>
                <w:b/>
                <w:color w:val="FF0000"/>
                <w:shd w:val="clear" w:color="auto" w:fill="BFBFBF"/>
              </w:rPr>
              <w:t>Profitability Index (PI)</w:t>
            </w:r>
          </w:p>
          <w:p w:rsidR="00E57E43" w:rsidRDefault="00E57E43" w:rsidP="00A47ECD">
            <w:pPr>
              <w:numPr>
                <w:ilvl w:val="0"/>
                <w:numId w:val="4"/>
              </w:numPr>
              <w:spacing w:after="0" w:line="240" w:lineRule="auto"/>
              <w:ind w:right="720"/>
            </w:pPr>
            <w:r>
              <w:t>Average Accounting Return (</w:t>
            </w:r>
            <w:smartTag w:uri="urn:schemas-microsoft-com:office:smarttags" w:element="place">
              <w:r>
                <w:t>AAR</w:t>
              </w:r>
            </w:smartTag>
            <w:r>
              <w:t>)</w:t>
            </w:r>
          </w:p>
          <w:p w:rsidR="00E57E43" w:rsidRPr="00BE43B3" w:rsidRDefault="00E57E43" w:rsidP="00A47ECD">
            <w:pPr>
              <w:numPr>
                <w:ilvl w:val="0"/>
                <w:numId w:val="4"/>
              </w:numPr>
              <w:spacing w:after="0" w:line="240" w:lineRule="auto"/>
              <w:ind w:right="720"/>
            </w:pPr>
            <w:r>
              <w:t>Internal Rate of Return (IRR)</w:t>
            </w:r>
          </w:p>
        </w:tc>
      </w:tr>
      <w:tr w:rsidR="00E57E43" w:rsidRPr="00E32694" w:rsidTr="00A47ECD">
        <w:tc>
          <w:tcPr>
            <w:tcW w:w="9468" w:type="dxa"/>
            <w:vAlign w:val="center"/>
          </w:tcPr>
          <w:p w:rsidR="00E57E43" w:rsidRPr="00E32694" w:rsidRDefault="00E57E43" w:rsidP="00A47ECD">
            <w:pPr>
              <w:spacing w:line="240" w:lineRule="auto"/>
              <w:ind w:left="720" w:right="720"/>
              <w:rPr>
                <w:b/>
              </w:rPr>
            </w:pPr>
            <w:r w:rsidRPr="00E32694">
              <w:rPr>
                <w:b/>
              </w:rPr>
              <w:t xml:space="preserve">5. If we have </w:t>
            </w:r>
            <w:proofErr w:type="spellStart"/>
            <w:r w:rsidRPr="00E32694">
              <w:rPr>
                <w:b/>
              </w:rPr>
              <w:t>Rs</w:t>
            </w:r>
            <w:proofErr w:type="spellEnd"/>
            <w:r w:rsidRPr="00E32694">
              <w:rPr>
                <w:b/>
              </w:rPr>
              <w:t xml:space="preserve">. 150 in asset A and </w:t>
            </w:r>
            <w:proofErr w:type="spellStart"/>
            <w:r w:rsidRPr="00E32694">
              <w:rPr>
                <w:b/>
              </w:rPr>
              <w:t>Rs</w:t>
            </w:r>
            <w:proofErr w:type="spellEnd"/>
            <w:r w:rsidRPr="00E32694">
              <w:rPr>
                <w:b/>
              </w:rPr>
              <w:t>. 250 in asset B, then the percentage of asset B in the portfolio will be:</w:t>
            </w:r>
          </w:p>
        </w:tc>
      </w:tr>
      <w:tr w:rsidR="00E57E43" w:rsidRPr="00307E18" w:rsidTr="00A47ECD">
        <w:tc>
          <w:tcPr>
            <w:tcW w:w="9468" w:type="dxa"/>
          </w:tcPr>
          <w:p w:rsidR="00E57E43" w:rsidRPr="00535131" w:rsidRDefault="00E57E43" w:rsidP="00A47ECD">
            <w:pPr>
              <w:numPr>
                <w:ilvl w:val="0"/>
                <w:numId w:val="5"/>
              </w:numPr>
              <w:spacing w:after="0" w:line="240" w:lineRule="auto"/>
              <w:ind w:right="720"/>
            </w:pPr>
            <w:r>
              <w:t>37.5 %</w:t>
            </w:r>
          </w:p>
          <w:p w:rsidR="00E57E43" w:rsidRDefault="00E57E43" w:rsidP="00A47ECD">
            <w:pPr>
              <w:numPr>
                <w:ilvl w:val="0"/>
                <w:numId w:val="5"/>
              </w:numPr>
              <w:spacing w:after="0" w:line="240" w:lineRule="auto"/>
              <w:ind w:right="720"/>
            </w:pPr>
            <w:r>
              <w:lastRenderedPageBreak/>
              <w:t>47.5 %</w:t>
            </w:r>
          </w:p>
          <w:p w:rsidR="00E57E43" w:rsidRPr="00E32694" w:rsidRDefault="00E57E43" w:rsidP="00A47ECD">
            <w:pPr>
              <w:numPr>
                <w:ilvl w:val="0"/>
                <w:numId w:val="5"/>
              </w:numPr>
              <w:spacing w:after="0" w:line="240" w:lineRule="auto"/>
              <w:ind w:right="720"/>
              <w:rPr>
                <w:b/>
              </w:rPr>
            </w:pPr>
            <w:r w:rsidRPr="00E42B3C">
              <w:rPr>
                <w:b/>
                <w:shd w:val="clear" w:color="auto" w:fill="BFBFBF"/>
              </w:rPr>
              <w:t>62.5 %</w:t>
            </w:r>
          </w:p>
          <w:p w:rsidR="00E57E43" w:rsidRPr="00307E18" w:rsidRDefault="00E57E43" w:rsidP="00A47ECD">
            <w:pPr>
              <w:numPr>
                <w:ilvl w:val="0"/>
                <w:numId w:val="5"/>
              </w:numPr>
              <w:spacing w:after="0" w:line="240" w:lineRule="auto"/>
              <w:ind w:right="720"/>
            </w:pPr>
            <w:r>
              <w:t>72.5 %</w:t>
            </w:r>
          </w:p>
        </w:tc>
      </w:tr>
      <w:tr w:rsidR="00E57E43" w:rsidRPr="00E32694" w:rsidTr="00A47ECD">
        <w:tc>
          <w:tcPr>
            <w:tcW w:w="9468" w:type="dxa"/>
            <w:vAlign w:val="center"/>
          </w:tcPr>
          <w:p w:rsidR="00E57E43" w:rsidRPr="00E32694" w:rsidRDefault="00E57E43" w:rsidP="00A47ECD">
            <w:pPr>
              <w:tabs>
                <w:tab w:val="left" w:pos="180"/>
              </w:tabs>
              <w:spacing w:line="240" w:lineRule="auto"/>
              <w:ind w:left="720" w:right="720" w:hanging="180"/>
              <w:rPr>
                <w:b/>
              </w:rPr>
            </w:pPr>
            <w:r w:rsidRPr="00E32694">
              <w:rPr>
                <w:b/>
              </w:rPr>
              <w:lastRenderedPageBreak/>
              <w:t>6. A risk that influences a large number of assets is known as:</w:t>
            </w:r>
          </w:p>
        </w:tc>
      </w:tr>
      <w:tr w:rsidR="00E57E43" w:rsidRPr="00E32694" w:rsidTr="00A47ECD">
        <w:tc>
          <w:tcPr>
            <w:tcW w:w="9468" w:type="dxa"/>
          </w:tcPr>
          <w:p w:rsidR="00E57E43" w:rsidRDefault="00E57E43" w:rsidP="00A47ECD">
            <w:pPr>
              <w:numPr>
                <w:ilvl w:val="0"/>
                <w:numId w:val="6"/>
              </w:numPr>
              <w:spacing w:after="0" w:line="240" w:lineRule="auto"/>
              <w:ind w:right="720"/>
            </w:pPr>
            <w:r>
              <w:t>Systematic Risk</w:t>
            </w:r>
          </w:p>
          <w:p w:rsidR="00E57E43" w:rsidRPr="00535131" w:rsidRDefault="00E57E43" w:rsidP="00A47ECD">
            <w:pPr>
              <w:numPr>
                <w:ilvl w:val="0"/>
                <w:numId w:val="6"/>
              </w:numPr>
              <w:spacing w:after="0" w:line="240" w:lineRule="auto"/>
              <w:ind w:right="720"/>
            </w:pPr>
            <w:r>
              <w:t>Market Risk</w:t>
            </w:r>
          </w:p>
          <w:p w:rsidR="00E57E43" w:rsidRPr="00A55947" w:rsidRDefault="00E57E43" w:rsidP="00A47ECD">
            <w:pPr>
              <w:numPr>
                <w:ilvl w:val="0"/>
                <w:numId w:val="6"/>
              </w:numPr>
              <w:spacing w:after="0" w:line="240" w:lineRule="auto"/>
              <w:ind w:right="720"/>
            </w:pPr>
            <w:r>
              <w:t>Non-diversifiable  Risk</w:t>
            </w:r>
          </w:p>
          <w:p w:rsidR="00E57E43" w:rsidRPr="00E32694" w:rsidRDefault="00E57E43" w:rsidP="00A47ECD">
            <w:pPr>
              <w:numPr>
                <w:ilvl w:val="0"/>
                <w:numId w:val="6"/>
              </w:numPr>
              <w:spacing w:after="0" w:line="240" w:lineRule="auto"/>
              <w:ind w:right="720"/>
              <w:rPr>
                <w:b/>
              </w:rPr>
            </w:pPr>
            <w:r w:rsidRPr="00E42B3C">
              <w:rPr>
                <w:b/>
                <w:shd w:val="clear" w:color="auto" w:fill="BFBFBF"/>
              </w:rPr>
              <w:t>All of the given options</w:t>
            </w:r>
          </w:p>
        </w:tc>
      </w:tr>
      <w:tr w:rsidR="00E57E43" w:rsidRPr="00E32694" w:rsidTr="00A47ECD">
        <w:tc>
          <w:tcPr>
            <w:tcW w:w="9468" w:type="dxa"/>
            <w:vAlign w:val="center"/>
          </w:tcPr>
          <w:p w:rsidR="00E57E43" w:rsidRPr="00E32694" w:rsidRDefault="00E57E43" w:rsidP="00A47ECD">
            <w:pPr>
              <w:spacing w:line="240" w:lineRule="auto"/>
              <w:ind w:left="720" w:right="720" w:hanging="180"/>
              <w:rPr>
                <w:b/>
              </w:rPr>
            </w:pPr>
            <w:r w:rsidRPr="00E32694">
              <w:rPr>
                <w:b/>
              </w:rPr>
              <w:t>7. Which of the following risk can be eliminated by diversification?</w:t>
            </w:r>
          </w:p>
        </w:tc>
      </w:tr>
      <w:tr w:rsidR="00E57E43" w:rsidRPr="008E06EC" w:rsidTr="00A47ECD">
        <w:tc>
          <w:tcPr>
            <w:tcW w:w="9468" w:type="dxa"/>
            <w:vAlign w:val="center"/>
          </w:tcPr>
          <w:p w:rsidR="00E57E43" w:rsidRPr="00103A4B" w:rsidRDefault="00E57E43" w:rsidP="00A47ECD">
            <w:pPr>
              <w:numPr>
                <w:ilvl w:val="0"/>
                <w:numId w:val="7"/>
              </w:numPr>
              <w:spacing w:after="0" w:line="240" w:lineRule="auto"/>
              <w:ind w:right="720"/>
            </w:pPr>
            <w:r>
              <w:t>Systematic Risk</w:t>
            </w:r>
          </w:p>
          <w:p w:rsidR="00E57E43" w:rsidRPr="00E32694" w:rsidRDefault="00E57E43" w:rsidP="00A47ECD">
            <w:pPr>
              <w:numPr>
                <w:ilvl w:val="0"/>
                <w:numId w:val="7"/>
              </w:numPr>
              <w:spacing w:after="0" w:line="240" w:lineRule="auto"/>
              <w:ind w:right="720"/>
              <w:rPr>
                <w:b/>
              </w:rPr>
            </w:pPr>
            <w:r w:rsidRPr="00E42B3C">
              <w:rPr>
                <w:b/>
                <w:shd w:val="clear" w:color="auto" w:fill="BFBFBF"/>
              </w:rPr>
              <w:t>Unsystematic Risk</w:t>
            </w:r>
          </w:p>
          <w:p w:rsidR="00E57E43" w:rsidRDefault="00E57E43" w:rsidP="00A47ECD">
            <w:pPr>
              <w:numPr>
                <w:ilvl w:val="0"/>
                <w:numId w:val="7"/>
              </w:numPr>
              <w:spacing w:after="0" w:line="240" w:lineRule="auto"/>
              <w:ind w:right="720"/>
            </w:pPr>
            <w:r>
              <w:t>A &amp; B</w:t>
            </w:r>
          </w:p>
          <w:p w:rsidR="00E57E43" w:rsidRPr="008E06EC" w:rsidRDefault="00E57E43" w:rsidP="00A47ECD">
            <w:pPr>
              <w:numPr>
                <w:ilvl w:val="0"/>
                <w:numId w:val="7"/>
              </w:numPr>
              <w:spacing w:after="0" w:line="240" w:lineRule="auto"/>
              <w:ind w:right="720"/>
            </w:pPr>
            <w:r>
              <w:t>None of the given options</w:t>
            </w:r>
          </w:p>
        </w:tc>
      </w:tr>
      <w:tr w:rsidR="00E57E43" w:rsidRPr="00E32694" w:rsidTr="00A47ECD">
        <w:tc>
          <w:tcPr>
            <w:tcW w:w="9468" w:type="dxa"/>
          </w:tcPr>
          <w:p w:rsidR="00E57E43" w:rsidRPr="00E32694" w:rsidRDefault="00E57E43" w:rsidP="00A47ECD">
            <w:pPr>
              <w:spacing w:line="240" w:lineRule="auto"/>
              <w:ind w:left="720" w:right="720" w:hanging="180"/>
              <w:rPr>
                <w:b/>
              </w:rPr>
            </w:pPr>
            <w:r w:rsidRPr="00E32694">
              <w:rPr>
                <w:b/>
              </w:rPr>
              <w:t xml:space="preserve">8. Suppose the initial investment for a project is </w:t>
            </w:r>
            <w:proofErr w:type="spellStart"/>
            <w:r w:rsidRPr="00E32694">
              <w:rPr>
                <w:b/>
              </w:rPr>
              <w:t>Rs</w:t>
            </w:r>
            <w:proofErr w:type="spellEnd"/>
            <w:r w:rsidRPr="00E32694">
              <w:rPr>
                <w:b/>
              </w:rPr>
              <w:t xml:space="preserve">. 160,000 and the cash flows are </w:t>
            </w:r>
            <w:proofErr w:type="spellStart"/>
            <w:r w:rsidRPr="00E32694">
              <w:rPr>
                <w:b/>
              </w:rPr>
              <w:t>Rs</w:t>
            </w:r>
            <w:proofErr w:type="spellEnd"/>
            <w:r w:rsidRPr="00E32694">
              <w:rPr>
                <w:b/>
              </w:rPr>
              <w:t xml:space="preserve">. 40,000 in the first year and </w:t>
            </w:r>
            <w:proofErr w:type="spellStart"/>
            <w:r w:rsidRPr="00E32694">
              <w:rPr>
                <w:b/>
              </w:rPr>
              <w:t>Rs</w:t>
            </w:r>
            <w:proofErr w:type="spellEnd"/>
            <w:r w:rsidRPr="00E32694">
              <w:rPr>
                <w:b/>
              </w:rPr>
              <w:t xml:space="preserve">. 90,000 in the second and </w:t>
            </w:r>
            <w:proofErr w:type="spellStart"/>
            <w:r w:rsidRPr="00E32694">
              <w:rPr>
                <w:b/>
              </w:rPr>
              <w:t>Rs</w:t>
            </w:r>
            <w:proofErr w:type="spellEnd"/>
            <w:r w:rsidRPr="00E32694">
              <w:rPr>
                <w:b/>
              </w:rPr>
              <w:t>. 50,000 in the third. The project will have a payback period of:</w:t>
            </w:r>
          </w:p>
        </w:tc>
      </w:tr>
      <w:tr w:rsidR="00E57E43" w:rsidRPr="0060516A" w:rsidTr="00A47ECD">
        <w:tc>
          <w:tcPr>
            <w:tcW w:w="9468" w:type="dxa"/>
            <w:vAlign w:val="center"/>
          </w:tcPr>
          <w:p w:rsidR="00E57E43" w:rsidRPr="002C38DC" w:rsidRDefault="00E57E43" w:rsidP="00A47ECD">
            <w:pPr>
              <w:numPr>
                <w:ilvl w:val="0"/>
                <w:numId w:val="8"/>
              </w:numPr>
              <w:spacing w:after="0" w:line="240" w:lineRule="auto"/>
              <w:ind w:right="720"/>
              <w:rPr>
                <w:b/>
              </w:rPr>
            </w:pPr>
            <w:r w:rsidRPr="002C38DC">
              <w:rPr>
                <w:b/>
                <w:shd w:val="clear" w:color="auto" w:fill="BFBFBF"/>
              </w:rPr>
              <w:t>2.6 Years</w:t>
            </w:r>
          </w:p>
          <w:p w:rsidR="00E57E43" w:rsidRPr="00594CEA" w:rsidRDefault="00E57E43" w:rsidP="00A47ECD">
            <w:pPr>
              <w:numPr>
                <w:ilvl w:val="0"/>
                <w:numId w:val="8"/>
              </w:numPr>
              <w:spacing w:after="0" w:line="240" w:lineRule="auto"/>
              <w:ind w:right="720"/>
            </w:pPr>
            <w:r>
              <w:t>3.1 Years</w:t>
            </w:r>
          </w:p>
          <w:p w:rsidR="00E57E43" w:rsidRPr="002C38DC" w:rsidRDefault="00E57E43" w:rsidP="00A47ECD">
            <w:pPr>
              <w:numPr>
                <w:ilvl w:val="0"/>
                <w:numId w:val="8"/>
              </w:numPr>
              <w:spacing w:after="0" w:line="240" w:lineRule="auto"/>
              <w:ind w:right="720"/>
              <w:rPr>
                <w:bCs/>
              </w:rPr>
            </w:pPr>
            <w:r w:rsidRPr="002C38DC">
              <w:t>3.6 Years</w:t>
            </w:r>
          </w:p>
          <w:p w:rsidR="00E57E43" w:rsidRPr="0060516A" w:rsidRDefault="00E57E43" w:rsidP="00A47ECD">
            <w:pPr>
              <w:numPr>
                <w:ilvl w:val="0"/>
                <w:numId w:val="8"/>
              </w:numPr>
              <w:spacing w:after="0" w:line="240" w:lineRule="auto"/>
              <w:ind w:right="720"/>
            </w:pPr>
            <w:r>
              <w:t>4.1 Years</w:t>
            </w:r>
          </w:p>
        </w:tc>
      </w:tr>
      <w:tr w:rsidR="00E57E43" w:rsidRPr="005A7BC4" w:rsidTr="00A47ECD">
        <w:tc>
          <w:tcPr>
            <w:tcW w:w="9468" w:type="dxa"/>
            <w:vAlign w:val="center"/>
          </w:tcPr>
          <w:p w:rsidR="00E57E43" w:rsidRPr="005A7BC4" w:rsidRDefault="00E57E43" w:rsidP="00A47ECD">
            <w:pPr>
              <w:spacing w:line="240" w:lineRule="auto"/>
              <w:ind w:left="720" w:right="720" w:hanging="180"/>
            </w:pPr>
            <w:r w:rsidRPr="00E32694">
              <w:rPr>
                <w:b/>
              </w:rPr>
              <w:t>9</w:t>
            </w:r>
            <w:r w:rsidRPr="00E32694">
              <w:rPr>
                <w:b/>
                <w:color w:val="FF0000"/>
              </w:rPr>
              <w:t xml:space="preserve">. </w:t>
            </w:r>
            <w:r w:rsidRPr="00E32694">
              <w:rPr>
                <w:b/>
              </w:rPr>
              <w:t>A model which makes an assumption about the future growth of dividends is known as:</w:t>
            </w:r>
          </w:p>
        </w:tc>
      </w:tr>
      <w:tr w:rsidR="00E57E43" w:rsidRPr="0034144B" w:rsidTr="00A47ECD">
        <w:tc>
          <w:tcPr>
            <w:tcW w:w="9468" w:type="dxa"/>
          </w:tcPr>
          <w:p w:rsidR="00E57E43" w:rsidRPr="00E32694" w:rsidRDefault="00E57E43" w:rsidP="00A47ECD">
            <w:pPr>
              <w:numPr>
                <w:ilvl w:val="0"/>
                <w:numId w:val="9"/>
              </w:numPr>
              <w:spacing w:after="0" w:line="240" w:lineRule="auto"/>
              <w:ind w:right="720"/>
              <w:rPr>
                <w:b/>
              </w:rPr>
            </w:pPr>
            <w:r w:rsidRPr="00E32694">
              <w:rPr>
                <w:bCs/>
              </w:rPr>
              <w:t>Dividend Price Model</w:t>
            </w:r>
          </w:p>
          <w:p w:rsidR="00E57E43" w:rsidRPr="006A2E54" w:rsidRDefault="00E57E43" w:rsidP="00A47ECD">
            <w:pPr>
              <w:numPr>
                <w:ilvl w:val="0"/>
                <w:numId w:val="8"/>
              </w:numPr>
              <w:spacing w:after="0" w:line="240" w:lineRule="auto"/>
              <w:ind w:right="720"/>
              <w:rPr>
                <w:b/>
                <w:shd w:val="clear" w:color="auto" w:fill="BFBFBF"/>
              </w:rPr>
            </w:pPr>
            <w:r w:rsidRPr="006A2E54">
              <w:rPr>
                <w:b/>
                <w:shd w:val="clear" w:color="auto" w:fill="BFBFBF"/>
              </w:rPr>
              <w:t>Dividend Growth Model</w:t>
            </w:r>
          </w:p>
          <w:p w:rsidR="00E57E43" w:rsidRPr="00103A4B" w:rsidRDefault="00E57E43" w:rsidP="00A47ECD">
            <w:pPr>
              <w:numPr>
                <w:ilvl w:val="0"/>
                <w:numId w:val="9"/>
              </w:numPr>
              <w:spacing w:after="0" w:line="240" w:lineRule="auto"/>
              <w:ind w:right="720"/>
            </w:pPr>
            <w:r>
              <w:t>Dividend Policy Model</w:t>
            </w:r>
          </w:p>
          <w:p w:rsidR="00E57E43" w:rsidRPr="0034144B" w:rsidRDefault="00E57E43" w:rsidP="00A47ECD">
            <w:pPr>
              <w:numPr>
                <w:ilvl w:val="0"/>
                <w:numId w:val="9"/>
              </w:numPr>
              <w:spacing w:after="0" w:line="240" w:lineRule="auto"/>
              <w:ind w:right="720"/>
            </w:pPr>
            <w:r>
              <w:t>All of the given options</w:t>
            </w:r>
          </w:p>
        </w:tc>
      </w:tr>
      <w:tr w:rsidR="00E57E43" w:rsidRPr="00E32694" w:rsidTr="00A47ECD">
        <w:tc>
          <w:tcPr>
            <w:tcW w:w="9468" w:type="dxa"/>
            <w:vAlign w:val="center"/>
          </w:tcPr>
          <w:p w:rsidR="00E57E43" w:rsidRPr="00E32694" w:rsidRDefault="00E57E43" w:rsidP="00A47ECD">
            <w:pPr>
              <w:spacing w:line="240" w:lineRule="auto"/>
              <w:ind w:left="720" w:right="720" w:hanging="180"/>
              <w:rPr>
                <w:b/>
              </w:rPr>
            </w:pPr>
            <w:r w:rsidRPr="00E32694">
              <w:rPr>
                <w:b/>
              </w:rPr>
              <w:t xml:space="preserve">10. Which of the following is not a quality of </w:t>
            </w:r>
            <w:proofErr w:type="gramStart"/>
            <w:r w:rsidRPr="00E32694">
              <w:rPr>
                <w:b/>
              </w:rPr>
              <w:t>IRR ?</w:t>
            </w:r>
            <w:proofErr w:type="gramEnd"/>
          </w:p>
        </w:tc>
      </w:tr>
      <w:tr w:rsidR="00E57E43" w:rsidRPr="00A55947" w:rsidTr="00A47ECD">
        <w:tc>
          <w:tcPr>
            <w:tcW w:w="9468" w:type="dxa"/>
          </w:tcPr>
          <w:p w:rsidR="00E57E43" w:rsidRPr="00103A4B" w:rsidRDefault="00E57E43" w:rsidP="00A47ECD">
            <w:pPr>
              <w:numPr>
                <w:ilvl w:val="0"/>
                <w:numId w:val="10"/>
              </w:numPr>
              <w:spacing w:after="0" w:line="240" w:lineRule="auto"/>
              <w:ind w:right="720"/>
            </w:pPr>
            <w:r>
              <w:t>Most widely used</w:t>
            </w:r>
          </w:p>
          <w:p w:rsidR="00E57E43" w:rsidRPr="006A2E54" w:rsidRDefault="00E57E43" w:rsidP="00A47ECD">
            <w:pPr>
              <w:numPr>
                <w:ilvl w:val="0"/>
                <w:numId w:val="8"/>
              </w:numPr>
              <w:spacing w:after="0" w:line="240" w:lineRule="auto"/>
              <w:ind w:right="720"/>
              <w:rPr>
                <w:b/>
                <w:shd w:val="clear" w:color="auto" w:fill="BFBFBF"/>
              </w:rPr>
            </w:pPr>
            <w:r w:rsidRPr="006A2E54">
              <w:rPr>
                <w:b/>
                <w:shd w:val="clear" w:color="auto" w:fill="BFBFBF"/>
              </w:rPr>
              <w:t>Ideal to rank the mutually exclusive investments</w:t>
            </w:r>
          </w:p>
          <w:p w:rsidR="00E57E43" w:rsidRDefault="00E57E43" w:rsidP="00A47ECD">
            <w:pPr>
              <w:numPr>
                <w:ilvl w:val="0"/>
                <w:numId w:val="10"/>
              </w:numPr>
              <w:spacing w:after="0" w:line="240" w:lineRule="auto"/>
              <w:ind w:right="720"/>
            </w:pPr>
            <w:r>
              <w:t>Easily communicated and understood</w:t>
            </w:r>
          </w:p>
          <w:p w:rsidR="00E57E43" w:rsidRPr="00A55947" w:rsidRDefault="00E57E43" w:rsidP="00A47ECD">
            <w:pPr>
              <w:numPr>
                <w:ilvl w:val="0"/>
                <w:numId w:val="10"/>
              </w:numPr>
              <w:spacing w:after="0" w:line="240" w:lineRule="auto"/>
              <w:ind w:right="720"/>
            </w:pPr>
            <w:r>
              <w:t>C</w:t>
            </w:r>
            <w:r w:rsidRPr="00B92D91">
              <w:t xml:space="preserve">an </w:t>
            </w:r>
            <w:r>
              <w:t xml:space="preserve">be </w:t>
            </w:r>
            <w:r w:rsidRPr="00B92D91">
              <w:t>estimate</w:t>
            </w:r>
            <w:r>
              <w:t>d</w:t>
            </w:r>
            <w:r w:rsidRPr="00B92D91">
              <w:t xml:space="preserve"> even </w:t>
            </w:r>
            <w:r>
              <w:t xml:space="preserve">without knowing </w:t>
            </w:r>
            <w:r w:rsidRPr="00B92D91">
              <w:t>the discount rate</w:t>
            </w:r>
          </w:p>
        </w:tc>
      </w:tr>
    </w:tbl>
    <w:p w:rsidR="00E57E43" w:rsidRDefault="00E57E43" w:rsidP="00E57E43">
      <w:pPr>
        <w:spacing w:line="240" w:lineRule="auto"/>
        <w:ind w:left="720" w:right="720"/>
        <w:rPr>
          <w:rFonts w:ascii="Book Antiqua" w:hAnsi="Book Antiqua"/>
        </w:rPr>
      </w:pPr>
    </w:p>
    <w:p w:rsidR="00E57E43" w:rsidRDefault="00E57E43" w:rsidP="00E57E43">
      <w:pPr>
        <w:spacing w:line="240" w:lineRule="auto"/>
        <w:ind w:left="720" w:right="720"/>
        <w:rPr>
          <w:rFonts w:ascii="Book Antiqua" w:hAnsi="Book Antiqua"/>
        </w:rPr>
      </w:pPr>
    </w:p>
    <w:p w:rsidR="00E57E43" w:rsidRDefault="00E57E43" w:rsidP="00E57E43">
      <w:pPr>
        <w:spacing w:line="240" w:lineRule="auto"/>
        <w:ind w:left="720" w:right="720"/>
        <w:rPr>
          <w:b/>
          <w:color w:val="FF0000"/>
        </w:rPr>
      </w:pPr>
    </w:p>
    <w:tbl>
      <w:tblPr>
        <w:tblW w:w="121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0"/>
      </w:tblGrid>
      <w:tr w:rsidR="00E57E43" w:rsidRPr="009D4545" w:rsidTr="00E57E43">
        <w:tc>
          <w:tcPr>
            <w:tcW w:w="12150" w:type="dxa"/>
            <w:tcBorders>
              <w:top w:val="nil"/>
              <w:left w:val="nil"/>
              <w:bottom w:val="nil"/>
              <w:right w:val="nil"/>
            </w:tcBorders>
            <w:vAlign w:val="center"/>
          </w:tcPr>
          <w:p w:rsidR="00E57E43" w:rsidRPr="009D4545" w:rsidRDefault="00E57E43" w:rsidP="00A47ECD">
            <w:pPr>
              <w:spacing w:line="240" w:lineRule="auto"/>
              <w:ind w:left="720" w:right="720"/>
              <w:rPr>
                <w:b/>
                <w:i/>
                <w:color w:val="0000FF"/>
              </w:rPr>
            </w:pPr>
            <w:r w:rsidRPr="009D4545">
              <w:rPr>
                <w:b/>
                <w:i/>
                <w:color w:val="0000FF"/>
              </w:rPr>
              <w:t>Most Appropriate Answer among the given choices has been selected</w:t>
            </w:r>
            <w:proofErr w:type="gramStart"/>
            <w:r w:rsidRPr="009D4545">
              <w:rPr>
                <w:b/>
                <w:i/>
                <w:color w:val="0000FF"/>
              </w:rPr>
              <w:t>..</w:t>
            </w:r>
            <w:proofErr w:type="gramEnd"/>
          </w:p>
        </w:tc>
      </w:tr>
      <w:tr w:rsidR="00E57E43" w:rsidRPr="009D4545" w:rsidTr="00E57E43">
        <w:trPr>
          <w:trHeight w:val="483"/>
        </w:trPr>
        <w:tc>
          <w:tcPr>
            <w:tcW w:w="12150" w:type="dxa"/>
            <w:tcBorders>
              <w:top w:val="nil"/>
              <w:left w:val="nil"/>
              <w:bottom w:val="nil"/>
              <w:right w:val="nil"/>
            </w:tcBorders>
            <w:vAlign w:val="center"/>
          </w:tcPr>
          <w:p w:rsidR="00E57E43" w:rsidRPr="009D4545" w:rsidRDefault="00E57E43" w:rsidP="00A47ECD">
            <w:pPr>
              <w:spacing w:line="240" w:lineRule="auto"/>
              <w:ind w:left="720" w:right="720"/>
              <w:rPr>
                <w:b/>
              </w:rPr>
            </w:pPr>
            <w:r w:rsidRPr="009D4545">
              <w:rPr>
                <w:b/>
              </w:rPr>
              <w:t>1. _________ is a special case of annuity, where the stream of cash flows continues forever.</w:t>
            </w:r>
          </w:p>
        </w:tc>
      </w:tr>
      <w:tr w:rsidR="00E57E43" w:rsidRPr="009D4545" w:rsidTr="00E57E43">
        <w:tc>
          <w:tcPr>
            <w:tcW w:w="12150" w:type="dxa"/>
            <w:tcBorders>
              <w:top w:val="nil"/>
              <w:left w:val="nil"/>
              <w:bottom w:val="nil"/>
              <w:right w:val="nil"/>
            </w:tcBorders>
          </w:tcPr>
          <w:p w:rsidR="00E57E43" w:rsidRDefault="00E57E43" w:rsidP="00A47ECD">
            <w:pPr>
              <w:numPr>
                <w:ilvl w:val="0"/>
                <w:numId w:val="1"/>
              </w:numPr>
              <w:spacing w:after="0" w:line="240" w:lineRule="auto"/>
              <w:ind w:right="720"/>
            </w:pPr>
            <w:r>
              <w:t>Ordinary Annuity</w:t>
            </w:r>
          </w:p>
          <w:p w:rsidR="00E57E43" w:rsidRPr="00975FB9" w:rsidRDefault="00E57E43" w:rsidP="00A47ECD">
            <w:pPr>
              <w:numPr>
                <w:ilvl w:val="0"/>
                <w:numId w:val="1"/>
              </w:numPr>
              <w:spacing w:after="0" w:line="240" w:lineRule="auto"/>
              <w:ind w:right="720"/>
              <w:rPr>
                <w:b/>
                <w:bCs/>
                <w:color w:val="FF0000"/>
                <w:sz w:val="28"/>
              </w:rPr>
            </w:pPr>
            <w:r w:rsidRPr="00975FB9">
              <w:rPr>
                <w:b/>
                <w:bCs/>
                <w:color w:val="FF0000"/>
                <w:sz w:val="28"/>
              </w:rPr>
              <w:t>Perpetuity</w:t>
            </w:r>
          </w:p>
          <w:p w:rsidR="00E57E43" w:rsidRPr="00A55947" w:rsidRDefault="00E57E43" w:rsidP="00A47ECD">
            <w:pPr>
              <w:numPr>
                <w:ilvl w:val="0"/>
                <w:numId w:val="1"/>
              </w:numPr>
              <w:spacing w:after="0" w:line="240" w:lineRule="auto"/>
              <w:ind w:right="720"/>
            </w:pPr>
            <w:r>
              <w:t>Dividend</w:t>
            </w:r>
          </w:p>
          <w:p w:rsidR="00E57E43" w:rsidRPr="004F5104" w:rsidRDefault="00E57E43" w:rsidP="00A47ECD">
            <w:pPr>
              <w:numPr>
                <w:ilvl w:val="0"/>
                <w:numId w:val="1"/>
              </w:numPr>
              <w:spacing w:after="0" w:line="240" w:lineRule="auto"/>
              <w:ind w:right="720"/>
            </w:pPr>
            <w:r>
              <w:t>Interest</w:t>
            </w:r>
          </w:p>
        </w:tc>
      </w:tr>
      <w:tr w:rsidR="00E57E43" w:rsidRPr="009D4545" w:rsidTr="00E57E43">
        <w:trPr>
          <w:trHeight w:val="476"/>
        </w:trPr>
        <w:tc>
          <w:tcPr>
            <w:tcW w:w="12150" w:type="dxa"/>
            <w:tcBorders>
              <w:top w:val="nil"/>
              <w:left w:val="nil"/>
              <w:bottom w:val="nil"/>
              <w:right w:val="nil"/>
            </w:tcBorders>
            <w:vAlign w:val="center"/>
          </w:tcPr>
          <w:p w:rsidR="00E57E43" w:rsidRPr="009D4545" w:rsidRDefault="00E57E43" w:rsidP="00A47ECD">
            <w:pPr>
              <w:spacing w:line="240" w:lineRule="auto"/>
              <w:ind w:left="720" w:right="720"/>
              <w:rPr>
                <w:b/>
              </w:rPr>
            </w:pPr>
            <w:r w:rsidRPr="009D4545">
              <w:rPr>
                <w:b/>
              </w:rPr>
              <w:lastRenderedPageBreak/>
              <w:t>2</w:t>
            </w:r>
            <w:r w:rsidRPr="009D4545">
              <w:rPr>
                <w:b/>
                <w:color w:val="FF0000"/>
              </w:rPr>
              <w:t xml:space="preserve">. </w:t>
            </w:r>
            <w:r w:rsidRPr="009D4545">
              <w:rPr>
                <w:b/>
              </w:rPr>
              <w:t>If a bank offers 15% annual rate of return compounded quarterly, what would be the Effective Annual Rate (EAR)?</w:t>
            </w:r>
          </w:p>
        </w:tc>
      </w:tr>
      <w:tr w:rsidR="00E57E43" w:rsidRPr="009D4545" w:rsidTr="00E57E43">
        <w:tc>
          <w:tcPr>
            <w:tcW w:w="12150" w:type="dxa"/>
            <w:tcBorders>
              <w:top w:val="nil"/>
              <w:left w:val="nil"/>
              <w:bottom w:val="nil"/>
              <w:right w:val="nil"/>
            </w:tcBorders>
          </w:tcPr>
          <w:p w:rsidR="00E57E43" w:rsidRDefault="00E57E43" w:rsidP="00A47ECD">
            <w:pPr>
              <w:numPr>
                <w:ilvl w:val="0"/>
                <w:numId w:val="2"/>
              </w:numPr>
              <w:spacing w:after="0" w:line="240" w:lineRule="auto"/>
              <w:ind w:right="720"/>
            </w:pPr>
            <w:r>
              <w:t>15.00 %</w:t>
            </w:r>
          </w:p>
          <w:p w:rsidR="00E57E43" w:rsidRPr="00A55947" w:rsidRDefault="00E57E43" w:rsidP="00A47ECD">
            <w:pPr>
              <w:numPr>
                <w:ilvl w:val="0"/>
                <w:numId w:val="2"/>
              </w:numPr>
              <w:spacing w:after="0" w:line="240" w:lineRule="auto"/>
              <w:ind w:right="720"/>
            </w:pPr>
            <w:r>
              <w:t>15.34 %</w:t>
            </w:r>
          </w:p>
          <w:p w:rsidR="00E57E43" w:rsidRPr="00975FB9" w:rsidRDefault="00E57E43" w:rsidP="00A47ECD">
            <w:pPr>
              <w:numPr>
                <w:ilvl w:val="0"/>
                <w:numId w:val="2"/>
              </w:numPr>
              <w:spacing w:after="0" w:line="240" w:lineRule="auto"/>
              <w:ind w:right="720"/>
              <w:rPr>
                <w:b/>
                <w:bCs/>
                <w:color w:val="FF0000"/>
                <w:sz w:val="28"/>
              </w:rPr>
            </w:pPr>
            <w:r w:rsidRPr="00975FB9">
              <w:rPr>
                <w:b/>
                <w:bCs/>
                <w:color w:val="FF0000"/>
                <w:sz w:val="28"/>
              </w:rPr>
              <w:t>15.87 %</w:t>
            </w:r>
          </w:p>
          <w:p w:rsidR="00E57E43" w:rsidRPr="00023A4D" w:rsidRDefault="00E57E43" w:rsidP="00A47ECD">
            <w:pPr>
              <w:numPr>
                <w:ilvl w:val="0"/>
                <w:numId w:val="2"/>
              </w:numPr>
              <w:spacing w:after="0" w:line="240" w:lineRule="auto"/>
              <w:ind w:right="720"/>
            </w:pPr>
            <w:r>
              <w:t>16.42 %</w:t>
            </w:r>
          </w:p>
        </w:tc>
      </w:tr>
      <w:tr w:rsidR="00E57E43" w:rsidRPr="009D4545" w:rsidTr="00E57E43">
        <w:tc>
          <w:tcPr>
            <w:tcW w:w="12150" w:type="dxa"/>
            <w:tcBorders>
              <w:top w:val="nil"/>
              <w:left w:val="nil"/>
              <w:bottom w:val="nil"/>
              <w:right w:val="nil"/>
            </w:tcBorders>
            <w:vAlign w:val="center"/>
          </w:tcPr>
          <w:p w:rsidR="00E57E43" w:rsidRPr="009D4545" w:rsidRDefault="00E57E43" w:rsidP="00A47ECD">
            <w:pPr>
              <w:spacing w:line="240" w:lineRule="auto"/>
              <w:ind w:left="720" w:right="720"/>
              <w:rPr>
                <w:b/>
              </w:rPr>
            </w:pPr>
            <w:r w:rsidRPr="009D4545">
              <w:rPr>
                <w:b/>
              </w:rPr>
              <w:t>3. A bond represents a _______________ made by an investor to the ________________.</w:t>
            </w:r>
          </w:p>
        </w:tc>
      </w:tr>
      <w:tr w:rsidR="00E57E43" w:rsidRPr="009D4545" w:rsidTr="00E57E43">
        <w:tc>
          <w:tcPr>
            <w:tcW w:w="12150" w:type="dxa"/>
            <w:tcBorders>
              <w:top w:val="nil"/>
              <w:left w:val="nil"/>
              <w:bottom w:val="nil"/>
              <w:right w:val="nil"/>
            </w:tcBorders>
          </w:tcPr>
          <w:p w:rsidR="00E57E43" w:rsidRDefault="00E57E43" w:rsidP="00A47ECD">
            <w:pPr>
              <w:numPr>
                <w:ilvl w:val="0"/>
                <w:numId w:val="3"/>
              </w:numPr>
              <w:spacing w:after="0" w:line="240" w:lineRule="auto"/>
              <w:ind w:right="720"/>
            </w:pPr>
            <w:r>
              <w:t>loan; receiver</w:t>
            </w:r>
          </w:p>
          <w:p w:rsidR="00E57E43" w:rsidRPr="00A55947" w:rsidRDefault="00E57E43" w:rsidP="00A47ECD">
            <w:pPr>
              <w:numPr>
                <w:ilvl w:val="0"/>
                <w:numId w:val="3"/>
              </w:numPr>
              <w:spacing w:after="0" w:line="240" w:lineRule="auto"/>
              <w:ind w:right="720"/>
            </w:pPr>
            <w:r>
              <w:t>dividend; issuer</w:t>
            </w:r>
          </w:p>
          <w:p w:rsidR="00E57E43" w:rsidRPr="00535131" w:rsidRDefault="00E57E43" w:rsidP="00A47ECD">
            <w:pPr>
              <w:numPr>
                <w:ilvl w:val="0"/>
                <w:numId w:val="3"/>
              </w:numPr>
              <w:spacing w:after="0" w:line="240" w:lineRule="auto"/>
              <w:ind w:right="720"/>
            </w:pPr>
            <w:r>
              <w:t>dividend, receiver</w:t>
            </w:r>
          </w:p>
          <w:p w:rsidR="00E57E43" w:rsidRPr="00975FB9" w:rsidRDefault="00E57E43" w:rsidP="00A47ECD">
            <w:pPr>
              <w:numPr>
                <w:ilvl w:val="0"/>
                <w:numId w:val="3"/>
              </w:numPr>
              <w:spacing w:after="0" w:line="240" w:lineRule="auto"/>
              <w:ind w:right="720"/>
              <w:rPr>
                <w:b/>
                <w:bCs/>
                <w:color w:val="FF0000"/>
              </w:rPr>
            </w:pPr>
            <w:r w:rsidRPr="00975FB9">
              <w:rPr>
                <w:b/>
                <w:bCs/>
                <w:color w:val="FF0000"/>
              </w:rPr>
              <w:t>loan; issuer</w:t>
            </w:r>
          </w:p>
        </w:tc>
      </w:tr>
      <w:tr w:rsidR="00E57E43" w:rsidRPr="009D4545" w:rsidTr="00E57E43">
        <w:tc>
          <w:tcPr>
            <w:tcW w:w="12150" w:type="dxa"/>
            <w:tcBorders>
              <w:top w:val="nil"/>
              <w:left w:val="nil"/>
              <w:bottom w:val="nil"/>
              <w:right w:val="nil"/>
            </w:tcBorders>
            <w:vAlign w:val="center"/>
          </w:tcPr>
          <w:p w:rsidR="00E57E43" w:rsidRPr="009D4545" w:rsidRDefault="00E57E43" w:rsidP="00A47ECD">
            <w:pPr>
              <w:spacing w:line="240" w:lineRule="auto"/>
              <w:ind w:left="720" w:right="720"/>
              <w:rPr>
                <w:b/>
              </w:rPr>
            </w:pPr>
            <w:r w:rsidRPr="009D4545">
              <w:rPr>
                <w:b/>
              </w:rPr>
              <w:t>4. When the interest rates fall, the bond is worth ______________.</w:t>
            </w:r>
          </w:p>
        </w:tc>
      </w:tr>
      <w:tr w:rsidR="00E57E43" w:rsidRPr="009D4545" w:rsidTr="00E57E43">
        <w:tc>
          <w:tcPr>
            <w:tcW w:w="12150" w:type="dxa"/>
            <w:tcBorders>
              <w:top w:val="nil"/>
              <w:left w:val="nil"/>
              <w:bottom w:val="nil"/>
              <w:right w:val="nil"/>
            </w:tcBorders>
          </w:tcPr>
          <w:p w:rsidR="00E57E43" w:rsidRPr="00975FB9" w:rsidRDefault="00E57E43" w:rsidP="00A47ECD">
            <w:pPr>
              <w:numPr>
                <w:ilvl w:val="0"/>
                <w:numId w:val="4"/>
              </w:numPr>
              <w:spacing w:after="0" w:line="240" w:lineRule="auto"/>
              <w:ind w:right="720"/>
              <w:rPr>
                <w:b/>
                <w:bCs/>
                <w:color w:val="FF0000"/>
              </w:rPr>
            </w:pPr>
            <w:r w:rsidRPr="00975FB9">
              <w:rPr>
                <w:b/>
                <w:bCs/>
                <w:color w:val="FF0000"/>
              </w:rPr>
              <w:t>More</w:t>
            </w:r>
          </w:p>
          <w:p w:rsidR="00E57E43" w:rsidRPr="00594CEA" w:rsidRDefault="00E57E43" w:rsidP="00A47ECD">
            <w:pPr>
              <w:numPr>
                <w:ilvl w:val="0"/>
                <w:numId w:val="4"/>
              </w:numPr>
              <w:spacing w:after="0" w:line="240" w:lineRule="auto"/>
              <w:ind w:right="720"/>
            </w:pPr>
            <w:r>
              <w:t>Less</w:t>
            </w:r>
          </w:p>
          <w:p w:rsidR="00E57E43" w:rsidRDefault="00E57E43" w:rsidP="00A47ECD">
            <w:pPr>
              <w:numPr>
                <w:ilvl w:val="0"/>
                <w:numId w:val="4"/>
              </w:numPr>
              <w:spacing w:after="0" w:line="240" w:lineRule="auto"/>
              <w:ind w:right="720"/>
            </w:pPr>
            <w:r>
              <w:t>Same</w:t>
            </w:r>
          </w:p>
          <w:p w:rsidR="00E57E43" w:rsidRPr="00BE43B3" w:rsidRDefault="00E57E43" w:rsidP="00A47ECD">
            <w:pPr>
              <w:numPr>
                <w:ilvl w:val="0"/>
                <w:numId w:val="4"/>
              </w:numPr>
              <w:spacing w:after="0" w:line="240" w:lineRule="auto"/>
              <w:ind w:right="720"/>
            </w:pPr>
            <w:r>
              <w:t>All of the given options.</w:t>
            </w:r>
          </w:p>
        </w:tc>
      </w:tr>
      <w:tr w:rsidR="00E57E43" w:rsidRPr="009D4545" w:rsidTr="00E57E43">
        <w:tc>
          <w:tcPr>
            <w:tcW w:w="12150" w:type="dxa"/>
            <w:tcBorders>
              <w:top w:val="nil"/>
              <w:left w:val="nil"/>
              <w:bottom w:val="nil"/>
              <w:right w:val="nil"/>
            </w:tcBorders>
            <w:vAlign w:val="center"/>
          </w:tcPr>
          <w:p w:rsidR="00E57E43" w:rsidRPr="009D4545" w:rsidRDefault="00E57E43" w:rsidP="00A47ECD">
            <w:pPr>
              <w:spacing w:line="240" w:lineRule="auto"/>
              <w:ind w:left="720" w:right="720"/>
              <w:rPr>
                <w:b/>
              </w:rPr>
            </w:pPr>
            <w:r w:rsidRPr="009D4545">
              <w:rPr>
                <w:b/>
              </w:rPr>
              <w:t>5. If SNT Corporation pays out 30% of net income to its shareholders as dividends. What would be the Retention Ratio for SNT Corporation?</w:t>
            </w:r>
          </w:p>
        </w:tc>
      </w:tr>
      <w:tr w:rsidR="00E57E43" w:rsidRPr="009D4545" w:rsidTr="00E57E43">
        <w:tc>
          <w:tcPr>
            <w:tcW w:w="12150" w:type="dxa"/>
            <w:tcBorders>
              <w:top w:val="nil"/>
              <w:left w:val="nil"/>
              <w:bottom w:val="nil"/>
              <w:right w:val="nil"/>
            </w:tcBorders>
          </w:tcPr>
          <w:p w:rsidR="00E57E43" w:rsidRPr="00535131" w:rsidRDefault="00E57E43" w:rsidP="00A47ECD">
            <w:pPr>
              <w:numPr>
                <w:ilvl w:val="0"/>
                <w:numId w:val="5"/>
              </w:numPr>
              <w:spacing w:after="0" w:line="240" w:lineRule="auto"/>
              <w:ind w:right="720"/>
            </w:pPr>
            <w:r>
              <w:t>30 %</w:t>
            </w:r>
          </w:p>
          <w:p w:rsidR="00E57E43" w:rsidRDefault="00E57E43" w:rsidP="00A47ECD">
            <w:pPr>
              <w:numPr>
                <w:ilvl w:val="0"/>
                <w:numId w:val="5"/>
              </w:numPr>
              <w:spacing w:after="0" w:line="240" w:lineRule="auto"/>
              <w:ind w:right="720"/>
            </w:pPr>
            <w:r>
              <w:t>50 %</w:t>
            </w:r>
          </w:p>
          <w:p w:rsidR="00E57E43" w:rsidRPr="00975FB9" w:rsidRDefault="00E57E43" w:rsidP="00A47ECD">
            <w:pPr>
              <w:numPr>
                <w:ilvl w:val="0"/>
                <w:numId w:val="5"/>
              </w:numPr>
              <w:spacing w:after="0" w:line="240" w:lineRule="auto"/>
              <w:ind w:right="720"/>
              <w:rPr>
                <w:b/>
                <w:bCs/>
                <w:color w:val="FF0000"/>
              </w:rPr>
            </w:pPr>
            <w:r w:rsidRPr="00975FB9">
              <w:rPr>
                <w:b/>
                <w:bCs/>
                <w:color w:val="FF0000"/>
              </w:rPr>
              <w:t>70 %</w:t>
            </w:r>
          </w:p>
          <w:p w:rsidR="00E57E43" w:rsidRPr="00307E18" w:rsidRDefault="00E57E43" w:rsidP="00A47ECD">
            <w:pPr>
              <w:numPr>
                <w:ilvl w:val="0"/>
                <w:numId w:val="5"/>
              </w:numPr>
              <w:spacing w:after="0" w:line="240" w:lineRule="auto"/>
              <w:ind w:right="720"/>
            </w:pPr>
            <w:r>
              <w:t>90 %</w:t>
            </w:r>
          </w:p>
        </w:tc>
      </w:tr>
      <w:tr w:rsidR="00E57E43" w:rsidRPr="009D4545" w:rsidTr="00E57E43">
        <w:tc>
          <w:tcPr>
            <w:tcW w:w="12150" w:type="dxa"/>
            <w:tcBorders>
              <w:top w:val="nil"/>
              <w:left w:val="nil"/>
              <w:bottom w:val="nil"/>
              <w:right w:val="nil"/>
            </w:tcBorders>
            <w:vAlign w:val="center"/>
          </w:tcPr>
          <w:p w:rsidR="00E57E43" w:rsidRPr="009D4545" w:rsidRDefault="00E57E43" w:rsidP="00A47ECD">
            <w:pPr>
              <w:tabs>
                <w:tab w:val="left" w:pos="180"/>
              </w:tabs>
              <w:spacing w:line="240" w:lineRule="auto"/>
              <w:ind w:left="720" w:right="720" w:hanging="180"/>
              <w:rPr>
                <w:b/>
              </w:rPr>
            </w:pPr>
            <w:r w:rsidRPr="009D4545">
              <w:rPr>
                <w:b/>
              </w:rPr>
              <w:t>6. If sales are to grow at a rate higher than the sustainable growth rate, the firm must:</w:t>
            </w:r>
          </w:p>
        </w:tc>
      </w:tr>
      <w:tr w:rsidR="00E57E43" w:rsidRPr="009D4545" w:rsidTr="00E57E43">
        <w:tc>
          <w:tcPr>
            <w:tcW w:w="12150" w:type="dxa"/>
            <w:tcBorders>
              <w:top w:val="nil"/>
              <w:left w:val="nil"/>
              <w:bottom w:val="nil"/>
              <w:right w:val="nil"/>
            </w:tcBorders>
          </w:tcPr>
          <w:p w:rsidR="00E57E43" w:rsidRDefault="00E57E43" w:rsidP="00A47ECD">
            <w:pPr>
              <w:numPr>
                <w:ilvl w:val="0"/>
                <w:numId w:val="6"/>
              </w:numPr>
              <w:spacing w:after="0" w:line="240" w:lineRule="auto"/>
              <w:ind w:right="720"/>
            </w:pPr>
            <w:r>
              <w:t>Increase Profit Margin</w:t>
            </w:r>
          </w:p>
          <w:p w:rsidR="00E57E43" w:rsidRPr="00535131" w:rsidRDefault="00E57E43" w:rsidP="00A47ECD">
            <w:pPr>
              <w:numPr>
                <w:ilvl w:val="0"/>
                <w:numId w:val="6"/>
              </w:numPr>
              <w:spacing w:after="0" w:line="240" w:lineRule="auto"/>
              <w:ind w:right="720"/>
            </w:pPr>
            <w:r>
              <w:t>Increase Total Assets Turnover</w:t>
            </w:r>
          </w:p>
          <w:p w:rsidR="00E57E43" w:rsidRPr="00A55947" w:rsidRDefault="00E57E43" w:rsidP="00A47ECD">
            <w:pPr>
              <w:numPr>
                <w:ilvl w:val="0"/>
                <w:numId w:val="6"/>
              </w:numPr>
              <w:spacing w:after="0" w:line="240" w:lineRule="auto"/>
              <w:ind w:right="720"/>
            </w:pPr>
            <w:r>
              <w:t>Sell new shares</w:t>
            </w:r>
          </w:p>
          <w:p w:rsidR="00E57E43" w:rsidRPr="00975FB9" w:rsidRDefault="00E57E43" w:rsidP="00A47ECD">
            <w:pPr>
              <w:numPr>
                <w:ilvl w:val="0"/>
                <w:numId w:val="6"/>
              </w:numPr>
              <w:spacing w:after="0" w:line="240" w:lineRule="auto"/>
              <w:ind w:right="720"/>
              <w:rPr>
                <w:b/>
                <w:bCs/>
                <w:color w:val="FF0000"/>
              </w:rPr>
            </w:pPr>
            <w:r w:rsidRPr="00975FB9">
              <w:rPr>
                <w:b/>
                <w:bCs/>
                <w:color w:val="FF0000"/>
              </w:rPr>
              <w:t>All of the given options.</w:t>
            </w:r>
          </w:p>
        </w:tc>
      </w:tr>
      <w:tr w:rsidR="00E57E43" w:rsidRPr="009D4545" w:rsidTr="00E57E43">
        <w:tc>
          <w:tcPr>
            <w:tcW w:w="12150" w:type="dxa"/>
            <w:tcBorders>
              <w:top w:val="nil"/>
              <w:left w:val="double" w:sz="4" w:space="0" w:color="auto"/>
              <w:right w:val="double" w:sz="4" w:space="0" w:color="auto"/>
            </w:tcBorders>
            <w:vAlign w:val="center"/>
          </w:tcPr>
          <w:p w:rsidR="00E57E43" w:rsidRPr="009D4545" w:rsidRDefault="00E57E43" w:rsidP="00A47ECD">
            <w:pPr>
              <w:spacing w:line="240" w:lineRule="auto"/>
              <w:ind w:left="1152" w:right="720" w:hanging="180"/>
              <w:rPr>
                <w:b/>
              </w:rPr>
            </w:pPr>
            <w:r w:rsidRPr="009D4545">
              <w:rPr>
                <w:b/>
              </w:rPr>
              <w:t>7. ____________ is the current value of the future cash flow discounted at an appropriate discount rate.</w:t>
            </w:r>
          </w:p>
        </w:tc>
      </w:tr>
      <w:tr w:rsidR="00E57E43" w:rsidRPr="009D4545" w:rsidTr="00E57E43">
        <w:tc>
          <w:tcPr>
            <w:tcW w:w="12150" w:type="dxa"/>
            <w:tcBorders>
              <w:left w:val="double" w:sz="4" w:space="0" w:color="auto"/>
              <w:bottom w:val="double" w:sz="4" w:space="0" w:color="auto"/>
              <w:right w:val="double" w:sz="4" w:space="0" w:color="auto"/>
            </w:tcBorders>
            <w:vAlign w:val="center"/>
          </w:tcPr>
          <w:p w:rsidR="00E57E43" w:rsidRPr="00975FB9" w:rsidRDefault="00E57E43" w:rsidP="00A47ECD">
            <w:pPr>
              <w:numPr>
                <w:ilvl w:val="0"/>
                <w:numId w:val="7"/>
              </w:numPr>
              <w:spacing w:after="0" w:line="240" w:lineRule="auto"/>
              <w:ind w:left="1152" w:right="720"/>
              <w:rPr>
                <w:b/>
                <w:bCs/>
                <w:color w:val="FF0000"/>
              </w:rPr>
            </w:pPr>
            <w:r w:rsidRPr="00975FB9">
              <w:rPr>
                <w:b/>
                <w:bCs/>
                <w:color w:val="FF0000"/>
              </w:rPr>
              <w:t>Present Value</w:t>
            </w:r>
          </w:p>
          <w:p w:rsidR="00E57E43" w:rsidRPr="00A55947" w:rsidRDefault="00E57E43" w:rsidP="00A47ECD">
            <w:pPr>
              <w:numPr>
                <w:ilvl w:val="0"/>
                <w:numId w:val="7"/>
              </w:numPr>
              <w:spacing w:after="0" w:line="240" w:lineRule="auto"/>
              <w:ind w:left="1152" w:right="720"/>
            </w:pPr>
            <w:r>
              <w:t>Future Value</w:t>
            </w:r>
          </w:p>
          <w:p w:rsidR="00E57E43" w:rsidRDefault="00E57E43" w:rsidP="00A47ECD">
            <w:pPr>
              <w:numPr>
                <w:ilvl w:val="0"/>
                <w:numId w:val="7"/>
              </w:numPr>
              <w:spacing w:after="0" w:line="240" w:lineRule="auto"/>
              <w:ind w:left="1152" w:right="720"/>
            </w:pPr>
            <w:r>
              <w:t>Capital Gain</w:t>
            </w:r>
          </w:p>
          <w:p w:rsidR="00E57E43" w:rsidRPr="008E06EC" w:rsidRDefault="00E57E43" w:rsidP="00A47ECD">
            <w:pPr>
              <w:numPr>
                <w:ilvl w:val="0"/>
                <w:numId w:val="7"/>
              </w:numPr>
              <w:spacing w:after="0" w:line="240" w:lineRule="auto"/>
              <w:ind w:left="1152" w:right="720"/>
            </w:pPr>
            <w:r>
              <w:t>Net Profit</w:t>
            </w:r>
          </w:p>
        </w:tc>
      </w:tr>
      <w:tr w:rsidR="00E57E43" w:rsidRPr="009D4545" w:rsidTr="00E57E43">
        <w:tc>
          <w:tcPr>
            <w:tcW w:w="12150" w:type="dxa"/>
            <w:tcBorders>
              <w:top w:val="double" w:sz="4" w:space="0" w:color="auto"/>
              <w:left w:val="double" w:sz="4" w:space="0" w:color="auto"/>
              <w:right w:val="double" w:sz="4" w:space="0" w:color="auto"/>
            </w:tcBorders>
          </w:tcPr>
          <w:p w:rsidR="00E57E43" w:rsidRPr="009D4545" w:rsidRDefault="00E57E43" w:rsidP="00A47ECD">
            <w:pPr>
              <w:spacing w:line="240" w:lineRule="auto"/>
              <w:ind w:left="1152" w:right="720" w:hanging="180"/>
              <w:rPr>
                <w:b/>
              </w:rPr>
            </w:pPr>
            <w:r w:rsidRPr="009D4545">
              <w:rPr>
                <w:b/>
              </w:rPr>
              <w:t xml:space="preserve">8. SUMI Inc. has outstanding bonds having a face value of </w:t>
            </w:r>
            <w:proofErr w:type="spellStart"/>
            <w:r w:rsidRPr="009D4545">
              <w:rPr>
                <w:b/>
              </w:rPr>
              <w:t>Rs</w:t>
            </w:r>
            <w:proofErr w:type="spellEnd"/>
            <w:r w:rsidRPr="009D4545">
              <w:rPr>
                <w:b/>
              </w:rPr>
              <w:t xml:space="preserve">. 500. The promised annual coupon is </w:t>
            </w:r>
            <w:proofErr w:type="spellStart"/>
            <w:r w:rsidRPr="009D4545">
              <w:rPr>
                <w:b/>
              </w:rPr>
              <w:t>Rs</w:t>
            </w:r>
            <w:proofErr w:type="spellEnd"/>
            <w:r w:rsidRPr="009D4545">
              <w:rPr>
                <w:b/>
              </w:rPr>
              <w:t>. 50. The bonds mature in 30 years and the market’s required rate on similar bonds is 12% p. a. What would be the present value of each bond?</w:t>
            </w:r>
          </w:p>
        </w:tc>
      </w:tr>
      <w:tr w:rsidR="00E57E43" w:rsidRPr="009D4545" w:rsidTr="00E57E43">
        <w:tc>
          <w:tcPr>
            <w:tcW w:w="12150" w:type="dxa"/>
            <w:tcBorders>
              <w:left w:val="double" w:sz="4" w:space="0" w:color="auto"/>
              <w:right w:val="double" w:sz="4" w:space="0" w:color="auto"/>
            </w:tcBorders>
            <w:vAlign w:val="center"/>
          </w:tcPr>
          <w:p w:rsidR="00E57E43" w:rsidRPr="00A55947" w:rsidRDefault="00E57E43" w:rsidP="00A47ECD">
            <w:pPr>
              <w:numPr>
                <w:ilvl w:val="0"/>
                <w:numId w:val="8"/>
              </w:numPr>
              <w:spacing w:after="0" w:line="240" w:lineRule="auto"/>
              <w:ind w:left="1152" w:right="720"/>
            </w:pPr>
            <w:proofErr w:type="spellStart"/>
            <w:r>
              <w:t>Rs</w:t>
            </w:r>
            <w:proofErr w:type="spellEnd"/>
            <w:r>
              <w:t>. 319.45</w:t>
            </w:r>
          </w:p>
          <w:p w:rsidR="00E57E43" w:rsidRPr="00594CEA" w:rsidRDefault="00E57E43" w:rsidP="00A47ECD">
            <w:pPr>
              <w:numPr>
                <w:ilvl w:val="0"/>
                <w:numId w:val="8"/>
              </w:numPr>
              <w:spacing w:after="0" w:line="240" w:lineRule="auto"/>
              <w:ind w:left="1152" w:right="720"/>
            </w:pPr>
            <w:proofErr w:type="spellStart"/>
            <w:r>
              <w:t>Rs</w:t>
            </w:r>
            <w:proofErr w:type="spellEnd"/>
            <w:r>
              <w:t>. 390.75</w:t>
            </w:r>
          </w:p>
          <w:p w:rsidR="00E57E43" w:rsidRPr="00975FB9" w:rsidRDefault="00E57E43" w:rsidP="00A47ECD">
            <w:pPr>
              <w:numPr>
                <w:ilvl w:val="0"/>
                <w:numId w:val="8"/>
              </w:numPr>
              <w:spacing w:after="0" w:line="240" w:lineRule="auto"/>
              <w:ind w:left="1152" w:right="720"/>
              <w:rPr>
                <w:b/>
                <w:bCs/>
                <w:color w:val="FF0000"/>
              </w:rPr>
            </w:pPr>
            <w:proofErr w:type="spellStart"/>
            <w:r w:rsidRPr="00975FB9">
              <w:rPr>
                <w:b/>
                <w:bCs/>
                <w:color w:val="FF0000"/>
              </w:rPr>
              <w:t>Rs</w:t>
            </w:r>
            <w:proofErr w:type="spellEnd"/>
            <w:r w:rsidRPr="00975FB9">
              <w:rPr>
                <w:b/>
                <w:bCs/>
                <w:color w:val="FF0000"/>
              </w:rPr>
              <w:t>. 419.45</w:t>
            </w:r>
          </w:p>
          <w:p w:rsidR="00E57E43" w:rsidRPr="0060516A" w:rsidRDefault="00E57E43" w:rsidP="00A47ECD">
            <w:pPr>
              <w:numPr>
                <w:ilvl w:val="0"/>
                <w:numId w:val="8"/>
              </w:numPr>
              <w:spacing w:after="0" w:line="240" w:lineRule="auto"/>
              <w:ind w:left="1152" w:right="720"/>
            </w:pPr>
            <w:proofErr w:type="spellStart"/>
            <w:r>
              <w:t>Rs</w:t>
            </w:r>
            <w:proofErr w:type="spellEnd"/>
            <w:r>
              <w:t>. 463.75</w:t>
            </w:r>
          </w:p>
        </w:tc>
      </w:tr>
      <w:tr w:rsidR="00E57E43" w:rsidRPr="009D4545" w:rsidTr="00E57E43">
        <w:tc>
          <w:tcPr>
            <w:tcW w:w="12150" w:type="dxa"/>
            <w:tcBorders>
              <w:left w:val="double" w:sz="4" w:space="0" w:color="auto"/>
              <w:right w:val="double" w:sz="4" w:space="0" w:color="auto"/>
            </w:tcBorders>
            <w:vAlign w:val="center"/>
          </w:tcPr>
          <w:p w:rsidR="00E57E43" w:rsidRPr="005A7BC4" w:rsidRDefault="00E57E43" w:rsidP="00A47ECD">
            <w:pPr>
              <w:spacing w:line="240" w:lineRule="auto"/>
              <w:ind w:left="1152" w:right="720" w:hanging="180"/>
            </w:pPr>
            <w:r w:rsidRPr="009D4545">
              <w:rPr>
                <w:b/>
              </w:rPr>
              <w:t>9</w:t>
            </w:r>
            <w:r w:rsidRPr="009D4545">
              <w:rPr>
                <w:b/>
                <w:color w:val="FF0000"/>
              </w:rPr>
              <w:t xml:space="preserve">. </w:t>
            </w:r>
            <w:r w:rsidRPr="009D4545">
              <w:rPr>
                <w:b/>
              </w:rPr>
              <w:t>The sensitivity of Interest Rate Risk of a bond directly depends upon:</w:t>
            </w:r>
          </w:p>
        </w:tc>
      </w:tr>
      <w:tr w:rsidR="00E57E43" w:rsidRPr="009D4545" w:rsidTr="00E57E43">
        <w:tc>
          <w:tcPr>
            <w:tcW w:w="12150" w:type="dxa"/>
            <w:tcBorders>
              <w:left w:val="double" w:sz="4" w:space="0" w:color="auto"/>
              <w:right w:val="double" w:sz="4" w:space="0" w:color="auto"/>
            </w:tcBorders>
          </w:tcPr>
          <w:p w:rsidR="00E57E43" w:rsidRPr="009D4545" w:rsidRDefault="00E57E43" w:rsidP="00A47ECD">
            <w:pPr>
              <w:numPr>
                <w:ilvl w:val="0"/>
                <w:numId w:val="9"/>
              </w:numPr>
              <w:spacing w:after="0" w:line="240" w:lineRule="auto"/>
              <w:ind w:left="1152" w:right="720"/>
              <w:rPr>
                <w:b/>
              </w:rPr>
            </w:pPr>
            <w:r w:rsidRPr="009D4545">
              <w:rPr>
                <w:bCs/>
              </w:rPr>
              <w:t>Time to maturity</w:t>
            </w:r>
          </w:p>
          <w:p w:rsidR="00E57E43" w:rsidRDefault="00E57E43" w:rsidP="00A47ECD">
            <w:pPr>
              <w:numPr>
                <w:ilvl w:val="0"/>
                <w:numId w:val="9"/>
              </w:numPr>
              <w:spacing w:after="0" w:line="240" w:lineRule="auto"/>
              <w:ind w:left="1152" w:right="720"/>
            </w:pPr>
            <w:r>
              <w:lastRenderedPageBreak/>
              <w:t>Coupon rate</w:t>
            </w:r>
          </w:p>
          <w:p w:rsidR="00E57E43" w:rsidRPr="00975FB9" w:rsidRDefault="00E57E43" w:rsidP="00A47ECD">
            <w:pPr>
              <w:numPr>
                <w:ilvl w:val="0"/>
                <w:numId w:val="9"/>
              </w:numPr>
              <w:spacing w:after="0" w:line="240" w:lineRule="auto"/>
              <w:ind w:left="1152" w:right="720"/>
              <w:rPr>
                <w:b/>
                <w:bCs/>
                <w:color w:val="FF0000"/>
              </w:rPr>
            </w:pPr>
            <w:r w:rsidRPr="00975FB9">
              <w:rPr>
                <w:b/>
                <w:bCs/>
                <w:color w:val="FF0000"/>
              </w:rPr>
              <w:t>A and B</w:t>
            </w:r>
          </w:p>
          <w:p w:rsidR="00E57E43" w:rsidRPr="0034144B" w:rsidRDefault="00E57E43" w:rsidP="00A47ECD">
            <w:pPr>
              <w:numPr>
                <w:ilvl w:val="0"/>
                <w:numId w:val="9"/>
              </w:numPr>
              <w:spacing w:after="0" w:line="240" w:lineRule="auto"/>
              <w:ind w:left="1152" w:right="720"/>
            </w:pPr>
            <w:r>
              <w:t>None of the given options</w:t>
            </w:r>
          </w:p>
        </w:tc>
      </w:tr>
      <w:tr w:rsidR="00E57E43" w:rsidRPr="009D4545" w:rsidTr="00E57E43">
        <w:tc>
          <w:tcPr>
            <w:tcW w:w="12150" w:type="dxa"/>
            <w:tcBorders>
              <w:left w:val="double" w:sz="4" w:space="0" w:color="auto"/>
              <w:right w:val="double" w:sz="4" w:space="0" w:color="auto"/>
            </w:tcBorders>
            <w:vAlign w:val="center"/>
          </w:tcPr>
          <w:p w:rsidR="00E57E43" w:rsidRPr="009D4545" w:rsidRDefault="00E57E43" w:rsidP="00A47ECD">
            <w:pPr>
              <w:spacing w:line="240" w:lineRule="auto"/>
              <w:ind w:left="1152" w:right="720" w:hanging="180"/>
              <w:rPr>
                <w:b/>
              </w:rPr>
            </w:pPr>
            <w:r w:rsidRPr="009D4545">
              <w:rPr>
                <w:b/>
              </w:rPr>
              <w:lastRenderedPageBreak/>
              <w:t xml:space="preserve">10. An insurance company offers to pay you </w:t>
            </w:r>
            <w:proofErr w:type="spellStart"/>
            <w:r w:rsidRPr="009D4545">
              <w:rPr>
                <w:b/>
              </w:rPr>
              <w:t>Rs</w:t>
            </w:r>
            <w:proofErr w:type="spellEnd"/>
            <w:r w:rsidRPr="009D4545">
              <w:rPr>
                <w:b/>
              </w:rPr>
              <w:t xml:space="preserve">. 1000 per year if you pay </w:t>
            </w:r>
            <w:proofErr w:type="spellStart"/>
            <w:r w:rsidRPr="009D4545">
              <w:rPr>
                <w:b/>
              </w:rPr>
              <w:t>Rs</w:t>
            </w:r>
            <w:proofErr w:type="spellEnd"/>
            <w:r w:rsidRPr="009D4545">
              <w:rPr>
                <w:b/>
              </w:rPr>
              <w:t>. 6,710 up front. What would be the rate applicable in this 10-year annuity?</w:t>
            </w:r>
          </w:p>
        </w:tc>
      </w:tr>
      <w:tr w:rsidR="00E57E43" w:rsidRPr="009D4545" w:rsidTr="00E57E43">
        <w:tc>
          <w:tcPr>
            <w:tcW w:w="12150" w:type="dxa"/>
            <w:tcBorders>
              <w:left w:val="double" w:sz="4" w:space="0" w:color="auto"/>
              <w:bottom w:val="double" w:sz="4" w:space="0" w:color="auto"/>
              <w:right w:val="double" w:sz="4" w:space="0" w:color="auto"/>
            </w:tcBorders>
          </w:tcPr>
          <w:p w:rsidR="00E57E43" w:rsidRPr="00975FB9" w:rsidRDefault="00E57E43" w:rsidP="00A47ECD">
            <w:pPr>
              <w:numPr>
                <w:ilvl w:val="0"/>
                <w:numId w:val="10"/>
              </w:numPr>
              <w:spacing w:after="0" w:line="240" w:lineRule="auto"/>
              <w:ind w:left="1152" w:right="720"/>
              <w:rPr>
                <w:b/>
                <w:bCs/>
                <w:color w:val="FF0000"/>
              </w:rPr>
            </w:pPr>
            <w:r w:rsidRPr="00975FB9">
              <w:rPr>
                <w:b/>
                <w:bCs/>
                <w:color w:val="FF0000"/>
              </w:rPr>
              <w:t>8 %</w:t>
            </w:r>
          </w:p>
          <w:p w:rsidR="00E57E43" w:rsidRPr="00594CEA" w:rsidRDefault="00E57E43" w:rsidP="00A47ECD">
            <w:pPr>
              <w:numPr>
                <w:ilvl w:val="0"/>
                <w:numId w:val="10"/>
              </w:numPr>
              <w:spacing w:after="0" w:line="240" w:lineRule="auto"/>
              <w:ind w:left="1152" w:right="720"/>
            </w:pPr>
            <w:r>
              <w:t>10 %</w:t>
            </w:r>
          </w:p>
          <w:p w:rsidR="00E57E43" w:rsidRDefault="00E57E43" w:rsidP="00A47ECD">
            <w:pPr>
              <w:numPr>
                <w:ilvl w:val="0"/>
                <w:numId w:val="10"/>
              </w:numPr>
              <w:spacing w:after="0" w:line="240" w:lineRule="auto"/>
              <w:ind w:left="1152" w:right="720"/>
            </w:pPr>
            <w:r>
              <w:t>12 %</w:t>
            </w:r>
          </w:p>
          <w:p w:rsidR="00E57E43" w:rsidRPr="00A55947" w:rsidRDefault="00E57E43" w:rsidP="00A47ECD">
            <w:pPr>
              <w:numPr>
                <w:ilvl w:val="0"/>
                <w:numId w:val="10"/>
              </w:numPr>
              <w:spacing w:after="0" w:line="240" w:lineRule="auto"/>
              <w:ind w:left="1152" w:right="720"/>
            </w:pPr>
            <w:r>
              <w:t>14 %</w:t>
            </w:r>
          </w:p>
        </w:tc>
      </w:tr>
    </w:tbl>
    <w:p w:rsidR="00E57E43" w:rsidRPr="00566D71" w:rsidRDefault="00E57E43" w:rsidP="00E57E43">
      <w:pPr>
        <w:spacing w:line="240" w:lineRule="auto"/>
        <w:ind w:left="720" w:right="720"/>
        <w:rPr>
          <w:rFonts w:ascii="Book Antiqua" w:hAnsi="Book Antiqua"/>
        </w:rPr>
      </w:pPr>
    </w:p>
    <w:p w:rsidR="00E57E43" w:rsidRDefault="00E57E43" w:rsidP="00E57E43">
      <w:pPr>
        <w:widowControl w:val="0"/>
        <w:autoSpaceDE w:val="0"/>
        <w:autoSpaceDN w:val="0"/>
        <w:adjustRightInd w:val="0"/>
        <w:spacing w:after="0" w:line="240" w:lineRule="auto"/>
        <w:ind w:left="720" w:right="720"/>
        <w:rPr>
          <w:rFonts w:ascii="Times New Roman" w:hAnsi="Times New Roman"/>
          <w:sz w:val="24"/>
          <w:szCs w:val="24"/>
        </w:rPr>
      </w:pPr>
    </w:p>
    <w:p w:rsidR="00E57E43" w:rsidRDefault="00E57E43" w:rsidP="00E57E43">
      <w:pPr>
        <w:widowControl w:val="0"/>
        <w:autoSpaceDE w:val="0"/>
        <w:autoSpaceDN w:val="0"/>
        <w:adjustRightInd w:val="0"/>
        <w:spacing w:after="0" w:line="240" w:lineRule="auto"/>
        <w:ind w:left="720" w:right="720"/>
        <w:rPr>
          <w:rFonts w:ascii="Times New Roman Bold Italic" w:hAnsi="Times New Roman Bold Italic" w:cs="Times New Roman Bold Italic"/>
          <w:color w:val="000000"/>
          <w:w w:val="96"/>
          <w:sz w:val="36"/>
          <w:szCs w:val="36"/>
        </w:rPr>
      </w:pPr>
    </w:p>
    <w:p w:rsidR="00E57E43" w:rsidRDefault="00E57E43" w:rsidP="00E57E43">
      <w:pPr>
        <w:widowControl w:val="0"/>
        <w:autoSpaceDE w:val="0"/>
        <w:autoSpaceDN w:val="0"/>
        <w:adjustRightInd w:val="0"/>
        <w:spacing w:after="0" w:line="240" w:lineRule="auto"/>
        <w:ind w:left="720" w:right="720"/>
        <w:rPr>
          <w:rFonts w:ascii="Times New Roman Bold Italic" w:hAnsi="Times New Roman Bold Italic" w:cs="Times New Roman Bold Italic"/>
          <w:color w:val="000000"/>
          <w:w w:val="96"/>
          <w:sz w:val="36"/>
          <w:szCs w:val="36"/>
        </w:rPr>
      </w:pPr>
    </w:p>
    <w:p w:rsidR="00E57E43" w:rsidRDefault="00E57E43" w:rsidP="00E57E43">
      <w:pPr>
        <w:widowControl w:val="0"/>
        <w:autoSpaceDE w:val="0"/>
        <w:autoSpaceDN w:val="0"/>
        <w:adjustRightInd w:val="0"/>
        <w:spacing w:after="0" w:line="240" w:lineRule="auto"/>
        <w:ind w:left="720" w:right="720"/>
        <w:rPr>
          <w:rFonts w:ascii="Times New Roman Bold Italic" w:hAnsi="Times New Roman Bold Italic" w:cs="Times New Roman Bold Italic"/>
          <w:color w:val="000000"/>
          <w:w w:val="96"/>
          <w:sz w:val="36"/>
          <w:szCs w:val="36"/>
        </w:rPr>
      </w:pPr>
    </w:p>
    <w:p w:rsidR="00E57E43" w:rsidRDefault="00E57E43" w:rsidP="00E57E43">
      <w:pPr>
        <w:widowControl w:val="0"/>
        <w:autoSpaceDE w:val="0"/>
        <w:autoSpaceDN w:val="0"/>
        <w:adjustRightInd w:val="0"/>
        <w:spacing w:after="0" w:line="240" w:lineRule="auto"/>
        <w:ind w:left="720" w:right="720"/>
        <w:rPr>
          <w:rFonts w:ascii="Times New Roman Bold Italic" w:hAnsi="Times New Roman Bold Italic" w:cs="Times New Roman Bold Italic"/>
          <w:color w:val="000000"/>
          <w:w w:val="96"/>
          <w:sz w:val="36"/>
          <w:szCs w:val="36"/>
        </w:rPr>
      </w:pPr>
    </w:p>
    <w:p w:rsidR="00032CB9" w:rsidRDefault="00032CB9"/>
    <w:sectPr w:rsidR="00032CB9" w:rsidSect="00E57E43">
      <w:headerReference w:type="default" r:id="rId8"/>
      <w:footerReference w:type="default" r:id="rId9"/>
      <w:pgSz w:w="12240" w:h="15840"/>
      <w:pgMar w:top="1440" w:right="1440" w:bottom="1440" w:left="144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057" w:rsidRDefault="00B34057" w:rsidP="00E57E43">
      <w:pPr>
        <w:spacing w:after="0" w:line="240" w:lineRule="auto"/>
      </w:pPr>
      <w:r>
        <w:separator/>
      </w:r>
    </w:p>
  </w:endnote>
  <w:endnote w:type="continuationSeparator" w:id="0">
    <w:p w:rsidR="00B34057" w:rsidRDefault="00B34057" w:rsidP="00E5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43" w:rsidRPr="00E57E43" w:rsidRDefault="00E57E43" w:rsidP="00E57E43">
    <w:pPr>
      <w:pStyle w:val="Header"/>
      <w:jc w:val="center"/>
      <w:rPr>
        <w:rFonts w:ascii="Arial Black" w:hAnsi="Arial Black"/>
        <w:color w:val="C00000"/>
        <w:sz w:val="40"/>
        <w:szCs w:val="40"/>
      </w:rPr>
    </w:pPr>
    <w:r w:rsidRPr="00E57E43">
      <w:rPr>
        <w:rFonts w:ascii="Arial Black" w:hAnsi="Arial Black"/>
        <w:color w:val="C00000"/>
        <w:sz w:val="40"/>
        <w:szCs w:val="40"/>
      </w:rPr>
      <w:t>www.vustudy.com</w:t>
    </w:r>
  </w:p>
  <w:p w:rsidR="00E57E43" w:rsidRDefault="00E57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057" w:rsidRDefault="00B34057" w:rsidP="00E57E43">
      <w:pPr>
        <w:spacing w:after="0" w:line="240" w:lineRule="auto"/>
      </w:pPr>
      <w:r>
        <w:separator/>
      </w:r>
    </w:p>
  </w:footnote>
  <w:footnote w:type="continuationSeparator" w:id="0">
    <w:p w:rsidR="00B34057" w:rsidRDefault="00B34057" w:rsidP="00E57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43" w:rsidRPr="00E57E43" w:rsidRDefault="00E57E43" w:rsidP="00E57E43">
    <w:pPr>
      <w:pStyle w:val="Header"/>
      <w:jc w:val="center"/>
      <w:rPr>
        <w:rFonts w:ascii="Arial Black" w:hAnsi="Arial Black"/>
        <w:color w:val="C00000"/>
        <w:sz w:val="40"/>
        <w:szCs w:val="40"/>
      </w:rPr>
    </w:pPr>
    <w:r w:rsidRPr="00E57E43">
      <w:rPr>
        <w:rFonts w:ascii="Arial Black" w:hAnsi="Arial Black"/>
        <w:color w:val="C00000"/>
        <w:sz w:val="40"/>
        <w:szCs w:val="40"/>
      </w:rPr>
      <w:t>www.vustudy.com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D62A2"/>
    <w:multiLevelType w:val="hybridMultilevel"/>
    <w:tmpl w:val="43E28B4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2477A1"/>
    <w:multiLevelType w:val="hybridMultilevel"/>
    <w:tmpl w:val="4CE2DBA2"/>
    <w:lvl w:ilvl="0" w:tplc="A4FE480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A60E83"/>
    <w:multiLevelType w:val="hybridMultilevel"/>
    <w:tmpl w:val="15722CEC"/>
    <w:lvl w:ilvl="0" w:tplc="21ECD14E">
      <w:start w:val="1"/>
      <w:numFmt w:val="decimalZero"/>
      <w:lvlText w:val="%1"/>
      <w:lvlJc w:val="left"/>
      <w:pPr>
        <w:tabs>
          <w:tab w:val="num" w:pos="2640"/>
        </w:tabs>
        <w:ind w:left="2640" w:hanging="22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BB5338"/>
    <w:multiLevelType w:val="hybridMultilevel"/>
    <w:tmpl w:val="8A0212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A94118"/>
    <w:multiLevelType w:val="hybridMultilevel"/>
    <w:tmpl w:val="E5E63D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696471"/>
    <w:multiLevelType w:val="hybridMultilevel"/>
    <w:tmpl w:val="39109164"/>
    <w:lvl w:ilvl="0" w:tplc="84063BF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9579ED"/>
    <w:multiLevelType w:val="hybridMultilevel"/>
    <w:tmpl w:val="C0C4DB3A"/>
    <w:lvl w:ilvl="0" w:tplc="8DA2ECD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455C46"/>
    <w:multiLevelType w:val="hybridMultilevel"/>
    <w:tmpl w:val="74D0DC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645FDB"/>
    <w:multiLevelType w:val="hybridMultilevel"/>
    <w:tmpl w:val="47108A1E"/>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22847C1C">
      <w:start w:val="4"/>
      <w:numFmt w:val="lowerLetter"/>
      <w:lvlText w:val="%3."/>
      <w:lvlJc w:val="left"/>
      <w:pPr>
        <w:tabs>
          <w:tab w:val="num" w:pos="2340"/>
        </w:tabs>
        <w:ind w:left="2340" w:hanging="360"/>
      </w:pPr>
      <w:rPr>
        <w:rFonts w:hint="default"/>
      </w:rPr>
    </w:lvl>
    <w:lvl w:ilvl="3" w:tplc="C1E639AE">
      <w:start w:val="48"/>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EE6D32"/>
    <w:multiLevelType w:val="hybridMultilevel"/>
    <w:tmpl w:val="48BA5968"/>
    <w:lvl w:ilvl="0" w:tplc="6D76D7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B86F74"/>
    <w:multiLevelType w:val="hybridMultilevel"/>
    <w:tmpl w:val="30E663BA"/>
    <w:lvl w:ilvl="0" w:tplc="4C64F6C2">
      <w:start w:val="1"/>
      <w:numFmt w:val="decimal"/>
      <w:lvlText w:val="%1."/>
      <w:lvlJc w:val="left"/>
      <w:pPr>
        <w:tabs>
          <w:tab w:val="num" w:pos="720"/>
        </w:tabs>
        <w:ind w:left="720" w:hanging="360"/>
      </w:pPr>
      <w:rPr>
        <w:b/>
      </w:rPr>
    </w:lvl>
    <w:lvl w:ilvl="1" w:tplc="52DE97BC">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2713B0"/>
    <w:multiLevelType w:val="hybridMultilevel"/>
    <w:tmpl w:val="D9EE3C8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996B2C"/>
    <w:multiLevelType w:val="hybridMultilevel"/>
    <w:tmpl w:val="9DC2BB6C"/>
    <w:lvl w:ilvl="0" w:tplc="A88A2904">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940C70"/>
    <w:multiLevelType w:val="hybridMultilevel"/>
    <w:tmpl w:val="B1129292"/>
    <w:lvl w:ilvl="0" w:tplc="A88A2904">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0F340D"/>
    <w:multiLevelType w:val="hybridMultilevel"/>
    <w:tmpl w:val="0F2422D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C89377B"/>
    <w:multiLevelType w:val="hybridMultilevel"/>
    <w:tmpl w:val="D932FBA8"/>
    <w:lvl w:ilvl="0" w:tplc="F55EBED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8E54CA"/>
    <w:multiLevelType w:val="hybridMultilevel"/>
    <w:tmpl w:val="0CB6219A"/>
    <w:lvl w:ilvl="0" w:tplc="0409000F">
      <w:start w:val="1"/>
      <w:numFmt w:val="decimal"/>
      <w:lvlText w:val="%1."/>
      <w:lvlJc w:val="left"/>
      <w:pPr>
        <w:tabs>
          <w:tab w:val="num" w:pos="360"/>
        </w:tabs>
        <w:ind w:left="360" w:hanging="360"/>
      </w:pPr>
    </w:lvl>
    <w:lvl w:ilvl="1" w:tplc="DAA2119E">
      <w:start w:val="1"/>
      <w:numFmt w:val="upperLetter"/>
      <w:lvlText w:val="%2."/>
      <w:lvlJc w:val="left"/>
      <w:pPr>
        <w:tabs>
          <w:tab w:val="num" w:pos="720"/>
        </w:tabs>
        <w:ind w:left="720" w:hanging="360"/>
      </w:pPr>
      <w:rPr>
        <w:rFonts w:hint="default"/>
      </w:rPr>
    </w:lvl>
    <w:lvl w:ilvl="2" w:tplc="2C0630A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6510DB"/>
    <w:multiLevelType w:val="hybridMultilevel"/>
    <w:tmpl w:val="883845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E54E89"/>
    <w:multiLevelType w:val="hybridMultilevel"/>
    <w:tmpl w:val="5F2EC5B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397471"/>
    <w:multiLevelType w:val="hybridMultilevel"/>
    <w:tmpl w:val="CA580D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4416EF"/>
    <w:multiLevelType w:val="hybridMultilevel"/>
    <w:tmpl w:val="C78495A6"/>
    <w:lvl w:ilvl="0" w:tplc="C32630A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F2617A"/>
    <w:multiLevelType w:val="hybridMultilevel"/>
    <w:tmpl w:val="BFD841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350587"/>
    <w:multiLevelType w:val="hybridMultilevel"/>
    <w:tmpl w:val="8C82F630"/>
    <w:lvl w:ilvl="0" w:tplc="A88A2904">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F17C40"/>
    <w:multiLevelType w:val="hybridMultilevel"/>
    <w:tmpl w:val="781C66CE"/>
    <w:lvl w:ilvl="0" w:tplc="DEB2FDD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0"/>
  </w:num>
  <w:num w:numId="3">
    <w:abstractNumId w:val="23"/>
  </w:num>
  <w:num w:numId="4">
    <w:abstractNumId w:val="6"/>
  </w:num>
  <w:num w:numId="5">
    <w:abstractNumId w:val="1"/>
  </w:num>
  <w:num w:numId="6">
    <w:abstractNumId w:val="9"/>
  </w:num>
  <w:num w:numId="7">
    <w:abstractNumId w:val="5"/>
  </w:num>
  <w:num w:numId="8">
    <w:abstractNumId w:val="22"/>
  </w:num>
  <w:num w:numId="9">
    <w:abstractNumId w:val="13"/>
  </w:num>
  <w:num w:numId="10">
    <w:abstractNumId w:val="12"/>
  </w:num>
  <w:num w:numId="11">
    <w:abstractNumId w:val="16"/>
  </w:num>
  <w:num w:numId="12">
    <w:abstractNumId w:val="2"/>
  </w:num>
  <w:num w:numId="13">
    <w:abstractNumId w:val="10"/>
  </w:num>
  <w:num w:numId="14">
    <w:abstractNumId w:val="18"/>
  </w:num>
  <w:num w:numId="15">
    <w:abstractNumId w:val="21"/>
  </w:num>
  <w:num w:numId="16">
    <w:abstractNumId w:val="4"/>
  </w:num>
  <w:num w:numId="17">
    <w:abstractNumId w:val="17"/>
  </w:num>
  <w:num w:numId="18">
    <w:abstractNumId w:val="7"/>
  </w:num>
  <w:num w:numId="19">
    <w:abstractNumId w:val="3"/>
  </w:num>
  <w:num w:numId="20">
    <w:abstractNumId w:val="0"/>
  </w:num>
  <w:num w:numId="21">
    <w:abstractNumId w:val="14"/>
  </w:num>
  <w:num w:numId="22">
    <w:abstractNumId w:val="11"/>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43"/>
    <w:rsid w:val="00032CB9"/>
    <w:rsid w:val="00B34057"/>
    <w:rsid w:val="00E5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E43"/>
    <w:rPr>
      <w:rFonts w:ascii="Calibri" w:eastAsia="Calibri" w:hAnsi="Calibri" w:cs="Times New Roman"/>
    </w:rPr>
  </w:style>
  <w:style w:type="paragraph" w:styleId="Footer">
    <w:name w:val="footer"/>
    <w:basedOn w:val="Normal"/>
    <w:link w:val="FooterChar"/>
    <w:uiPriority w:val="99"/>
    <w:unhideWhenUsed/>
    <w:rsid w:val="00E5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E4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E43"/>
    <w:rPr>
      <w:rFonts w:ascii="Calibri" w:eastAsia="Calibri" w:hAnsi="Calibri" w:cs="Times New Roman"/>
    </w:rPr>
  </w:style>
  <w:style w:type="paragraph" w:styleId="Footer">
    <w:name w:val="footer"/>
    <w:basedOn w:val="Normal"/>
    <w:link w:val="FooterChar"/>
    <w:uiPriority w:val="99"/>
    <w:unhideWhenUsed/>
    <w:rsid w:val="00E5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E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2605</Words>
  <Characters>14850</Characters>
  <Application>Microsoft Office Word</Application>
  <DocSecurity>0</DocSecurity>
  <Lines>123</Lines>
  <Paragraphs>34</Paragraphs>
  <ScaleCrop>false</ScaleCrop>
  <Company/>
  <LinksUpToDate>false</LinksUpToDate>
  <CharactersWithSpaces>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 Crest</dc:creator>
  <cp:lastModifiedBy>Web Crest</cp:lastModifiedBy>
  <cp:revision>1</cp:revision>
  <dcterms:created xsi:type="dcterms:W3CDTF">2020-03-21T03:12:00Z</dcterms:created>
  <dcterms:modified xsi:type="dcterms:W3CDTF">2020-03-21T03:15:00Z</dcterms:modified>
</cp:coreProperties>
</file>